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FD" w:rsidRPr="006E248A" w:rsidRDefault="00CD65FD" w:rsidP="00CD65FD">
      <w:pPr>
        <w:rPr>
          <w:rFonts w:ascii="Times New Roman" w:hAnsi="Times New Roman" w:cs="Times New Roman"/>
          <w:sz w:val="24"/>
          <w:szCs w:val="24"/>
        </w:rPr>
      </w:pPr>
    </w:p>
    <w:p w:rsidR="00CD65FD" w:rsidRDefault="00CD65FD" w:rsidP="00CD65FD">
      <w:pPr>
        <w:rPr>
          <w:rFonts w:ascii="Times New Roman" w:hAnsi="Times New Roman" w:cs="Times New Roman"/>
          <w:sz w:val="24"/>
          <w:szCs w:val="24"/>
        </w:rPr>
      </w:pPr>
    </w:p>
    <w:p w:rsidR="006E248A" w:rsidRPr="006E248A" w:rsidRDefault="006E248A"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78244D" w:rsidRPr="006E248A" w:rsidRDefault="00CD65FD" w:rsidP="0078244D">
      <w:pPr>
        <w:rPr>
          <w:rFonts w:ascii="Times New Roman" w:hAnsi="Times New Roman" w:cs="Times New Roman"/>
          <w:sz w:val="24"/>
          <w:szCs w:val="24"/>
        </w:rPr>
      </w:pPr>
      <w:r w:rsidRPr="006E248A">
        <w:rPr>
          <w:rFonts w:ascii="Times New Roman" w:hAnsi="Times New Roman" w:cs="Times New Roman"/>
          <w:sz w:val="24"/>
          <w:szCs w:val="24"/>
        </w:rPr>
        <w:t xml:space="preserve">Temeljem članka </w:t>
      </w:r>
      <w:r w:rsidR="0078244D">
        <w:rPr>
          <w:rFonts w:ascii="Times New Roman" w:hAnsi="Times New Roman" w:cs="Times New Roman"/>
          <w:sz w:val="24"/>
          <w:szCs w:val="24"/>
        </w:rPr>
        <w:t>73. Statuta Osnovne škole Milna, ravnateljica Osnovne škole Milna</w:t>
      </w:r>
      <w:r w:rsidR="000D35FD" w:rsidRPr="006E248A">
        <w:rPr>
          <w:rFonts w:ascii="Times New Roman" w:hAnsi="Times New Roman" w:cs="Times New Roman"/>
          <w:sz w:val="24"/>
          <w:szCs w:val="24"/>
        </w:rPr>
        <w:t xml:space="preserve"> </w:t>
      </w:r>
    </w:p>
    <w:p w:rsidR="00CD65FD" w:rsidRPr="006E248A" w:rsidRDefault="000D35FD" w:rsidP="00CD65FD">
      <w:pPr>
        <w:rPr>
          <w:rFonts w:ascii="Times New Roman" w:hAnsi="Times New Roman" w:cs="Times New Roman"/>
          <w:sz w:val="24"/>
          <w:szCs w:val="24"/>
        </w:rPr>
      </w:pPr>
      <w:r w:rsidRPr="006E248A">
        <w:rPr>
          <w:rFonts w:ascii="Times New Roman" w:hAnsi="Times New Roman" w:cs="Times New Roman"/>
          <w:sz w:val="24"/>
          <w:szCs w:val="24"/>
        </w:rPr>
        <w:t xml:space="preserve">donosi </w:t>
      </w:r>
    </w:p>
    <w:p w:rsidR="000D35FD" w:rsidRPr="006E248A" w:rsidRDefault="000D35FD" w:rsidP="00CD65FD">
      <w:pPr>
        <w:rPr>
          <w:rFonts w:ascii="Times New Roman" w:hAnsi="Times New Roman" w:cs="Times New Roman"/>
          <w:sz w:val="24"/>
          <w:szCs w:val="24"/>
        </w:rPr>
      </w:pPr>
    </w:p>
    <w:p w:rsidR="000D35FD" w:rsidRPr="0078244D" w:rsidRDefault="000D35FD" w:rsidP="00CD65FD">
      <w:pPr>
        <w:rPr>
          <w:rFonts w:ascii="Times New Roman" w:hAnsi="Times New Roman" w:cs="Times New Roman"/>
          <w:sz w:val="24"/>
          <w:szCs w:val="24"/>
        </w:rPr>
      </w:pPr>
    </w:p>
    <w:p w:rsidR="00CD65FD" w:rsidRPr="001B2011" w:rsidRDefault="0078244D" w:rsidP="006E248A">
      <w:pPr>
        <w:jc w:val="center"/>
        <w:rPr>
          <w:rFonts w:ascii="Times New Roman" w:hAnsi="Times New Roman" w:cs="Times New Roman"/>
          <w:b/>
          <w:sz w:val="24"/>
          <w:szCs w:val="24"/>
        </w:rPr>
      </w:pPr>
      <w:r w:rsidRPr="001B2011">
        <w:rPr>
          <w:rFonts w:ascii="Times New Roman" w:hAnsi="Times New Roman" w:cs="Times New Roman"/>
          <w:b/>
          <w:sz w:val="24"/>
          <w:szCs w:val="24"/>
        </w:rPr>
        <w:t>PROCEDURU</w:t>
      </w:r>
      <w:r w:rsidR="00CD65FD" w:rsidRPr="001B2011">
        <w:rPr>
          <w:rFonts w:ascii="Times New Roman" w:hAnsi="Times New Roman" w:cs="Times New Roman"/>
          <w:b/>
          <w:sz w:val="24"/>
          <w:szCs w:val="24"/>
        </w:rPr>
        <w:t xml:space="preserve"> BLAGAJNIČKO</w:t>
      </w:r>
      <w:r w:rsidRPr="001B2011">
        <w:rPr>
          <w:rFonts w:ascii="Times New Roman" w:hAnsi="Times New Roman" w:cs="Times New Roman"/>
          <w:b/>
          <w:sz w:val="24"/>
          <w:szCs w:val="24"/>
        </w:rPr>
        <w:t>G</w:t>
      </w:r>
      <w:r w:rsidR="00CD65FD" w:rsidRPr="001B2011">
        <w:rPr>
          <w:rFonts w:ascii="Times New Roman" w:hAnsi="Times New Roman" w:cs="Times New Roman"/>
          <w:b/>
          <w:sz w:val="24"/>
          <w:szCs w:val="24"/>
        </w:rPr>
        <w:t xml:space="preserve"> POSLOVANJ</w:t>
      </w:r>
      <w:r w:rsidRPr="001B2011">
        <w:rPr>
          <w:rFonts w:ascii="Times New Roman" w:hAnsi="Times New Roman" w:cs="Times New Roman"/>
          <w:b/>
          <w:sz w:val="24"/>
          <w:szCs w:val="24"/>
        </w:rPr>
        <w:t>A</w:t>
      </w:r>
    </w:p>
    <w:p w:rsidR="00527C03" w:rsidRPr="001B2011" w:rsidRDefault="0078244D" w:rsidP="0078244D">
      <w:pPr>
        <w:rPr>
          <w:rFonts w:ascii="Times New Roman" w:hAnsi="Times New Roman" w:cs="Times New Roman"/>
          <w:b/>
          <w:sz w:val="24"/>
          <w:szCs w:val="24"/>
        </w:rPr>
      </w:pPr>
      <w:r w:rsidRPr="001B2011">
        <w:rPr>
          <w:rFonts w:ascii="Times New Roman" w:hAnsi="Times New Roman" w:cs="Times New Roman"/>
          <w:b/>
          <w:sz w:val="24"/>
          <w:szCs w:val="24"/>
        </w:rPr>
        <w:t xml:space="preserve">                                                OSNOVNE ŠKOLE MILNA</w:t>
      </w:r>
    </w:p>
    <w:p w:rsidR="001B2011" w:rsidRPr="006E248A" w:rsidRDefault="001B2011" w:rsidP="0078244D">
      <w:pPr>
        <w:rPr>
          <w:rFonts w:ascii="Times New Roman" w:hAnsi="Times New Roman" w:cs="Times New Roman"/>
          <w:sz w:val="24"/>
          <w:szCs w:val="24"/>
        </w:rPr>
      </w:pPr>
    </w:p>
    <w:p w:rsidR="00CD65FD" w:rsidRPr="00665C8F" w:rsidRDefault="00CD65FD" w:rsidP="00665C8F">
      <w:pPr>
        <w:pStyle w:val="Odlomakpopisa"/>
        <w:numPr>
          <w:ilvl w:val="0"/>
          <w:numId w:val="18"/>
        </w:numPr>
        <w:rPr>
          <w:rFonts w:ascii="Times New Roman" w:hAnsi="Times New Roman" w:cs="Times New Roman"/>
          <w:b/>
          <w:sz w:val="24"/>
          <w:szCs w:val="24"/>
        </w:rPr>
      </w:pPr>
      <w:r w:rsidRPr="00665C8F">
        <w:rPr>
          <w:rFonts w:ascii="Times New Roman" w:hAnsi="Times New Roman" w:cs="Times New Roman"/>
          <w:b/>
          <w:sz w:val="24"/>
          <w:szCs w:val="24"/>
        </w:rPr>
        <w:t xml:space="preserve">OPĆE ODREDBE </w:t>
      </w:r>
    </w:p>
    <w:p w:rsidR="000D35FD" w:rsidRPr="006E248A" w:rsidRDefault="00CD65FD" w:rsidP="000D35FD">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1.</w:t>
      </w:r>
    </w:p>
    <w:p w:rsidR="00CD65FD"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w:t>
      </w:r>
      <w:r w:rsidR="00665C8F">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Ovim Pravilnikom uređuje se organizacija blagajničkog poslovanja </w:t>
      </w:r>
      <w:r w:rsidR="0078244D">
        <w:rPr>
          <w:rFonts w:ascii="Times New Roman" w:hAnsi="Times New Roman" w:cs="Times New Roman"/>
          <w:sz w:val="24"/>
          <w:szCs w:val="24"/>
        </w:rPr>
        <w:t>Osnovne škole Milna</w:t>
      </w:r>
      <w:r w:rsidR="00CD65FD" w:rsidRPr="006E248A">
        <w:rPr>
          <w:rFonts w:ascii="Times New Roman" w:hAnsi="Times New Roman" w:cs="Times New Roman"/>
          <w:sz w:val="24"/>
          <w:szCs w:val="24"/>
        </w:rPr>
        <w:t xml:space="preserve"> (u daljnjem tekstu: Škola), poslovne knjige i dokumentacija u blagajničkom poslovanju, uredno i pravovremeno vođenje blagajničkog dnevnika, konzistentnosti između stavaka blagajne i izvornih dokumenata, blagajnički maksimum i ostale odredbe. </w:t>
      </w:r>
    </w:p>
    <w:p w:rsidR="000D35FD" w:rsidRPr="006E248A" w:rsidRDefault="000D35FD" w:rsidP="000D35FD">
      <w:pPr>
        <w:pStyle w:val="Odlomakpopisa"/>
        <w:rPr>
          <w:rFonts w:ascii="Times New Roman" w:hAnsi="Times New Roman" w:cs="Times New Roman"/>
          <w:sz w:val="24"/>
          <w:szCs w:val="24"/>
        </w:rPr>
      </w:pPr>
    </w:p>
    <w:p w:rsidR="00CD65FD" w:rsidRPr="006E248A" w:rsidRDefault="00CD65FD" w:rsidP="000D35FD">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2.</w:t>
      </w:r>
    </w:p>
    <w:p w:rsidR="00CD65FD" w:rsidRPr="006E248A" w:rsidRDefault="0078244D" w:rsidP="00FB0647">
      <w:pPr>
        <w:rPr>
          <w:rFonts w:ascii="Times New Roman" w:hAnsi="Times New Roman" w:cs="Times New Roman"/>
          <w:sz w:val="24"/>
          <w:szCs w:val="24"/>
        </w:rPr>
      </w:pPr>
      <w:r>
        <w:rPr>
          <w:rFonts w:ascii="Times New Roman" w:hAnsi="Times New Roman" w:cs="Times New Roman"/>
          <w:sz w:val="24"/>
          <w:szCs w:val="24"/>
        </w:rPr>
        <w:t>Blagajničko poslovanje Škola vodi u digitalnom ili papirnatom obliku.</w:t>
      </w:r>
    </w:p>
    <w:p w:rsidR="000D35FD" w:rsidRDefault="000D35FD" w:rsidP="000D35FD">
      <w:pPr>
        <w:pStyle w:val="Odlomakpopisa"/>
        <w:rPr>
          <w:rFonts w:ascii="Times New Roman" w:hAnsi="Times New Roman" w:cs="Times New Roman"/>
          <w:sz w:val="24"/>
          <w:szCs w:val="24"/>
        </w:rPr>
      </w:pPr>
    </w:p>
    <w:p w:rsidR="00527C03" w:rsidRDefault="00527C03" w:rsidP="000D35FD">
      <w:pPr>
        <w:pStyle w:val="Odlomakpopisa"/>
        <w:rPr>
          <w:rFonts w:ascii="Times New Roman" w:hAnsi="Times New Roman" w:cs="Times New Roman"/>
          <w:sz w:val="24"/>
          <w:szCs w:val="24"/>
        </w:rPr>
      </w:pPr>
    </w:p>
    <w:p w:rsidR="00424DE9" w:rsidRPr="006E248A" w:rsidRDefault="00424DE9" w:rsidP="000D35FD">
      <w:pPr>
        <w:pStyle w:val="Odlomakpopisa"/>
        <w:rPr>
          <w:rFonts w:ascii="Times New Roman" w:hAnsi="Times New Roman" w:cs="Times New Roman"/>
          <w:sz w:val="24"/>
          <w:szCs w:val="24"/>
        </w:rPr>
      </w:pPr>
    </w:p>
    <w:p w:rsidR="00CD65FD" w:rsidRPr="00665C8F" w:rsidRDefault="00CD65FD" w:rsidP="00665C8F">
      <w:pPr>
        <w:pStyle w:val="Odlomakpopisa"/>
        <w:numPr>
          <w:ilvl w:val="0"/>
          <w:numId w:val="18"/>
        </w:numPr>
        <w:rPr>
          <w:rFonts w:ascii="Times New Roman" w:hAnsi="Times New Roman" w:cs="Times New Roman"/>
          <w:b/>
          <w:sz w:val="24"/>
          <w:szCs w:val="24"/>
        </w:rPr>
      </w:pPr>
      <w:r w:rsidRPr="00665C8F">
        <w:rPr>
          <w:rFonts w:ascii="Times New Roman" w:hAnsi="Times New Roman" w:cs="Times New Roman"/>
          <w:b/>
          <w:sz w:val="24"/>
          <w:szCs w:val="24"/>
        </w:rPr>
        <w:t xml:space="preserve">BLAGAJNIČKI MAKSIMUM </w:t>
      </w:r>
    </w:p>
    <w:p w:rsidR="00CD65FD" w:rsidRPr="006E248A" w:rsidRDefault="00CD65FD" w:rsidP="000D35FD">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3.</w:t>
      </w:r>
    </w:p>
    <w:p w:rsidR="00A02FB8"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Za potrebe redovnog poslovanja Škole utvrđuje se blagajnički maksimum u iznosu od </w:t>
      </w:r>
      <w:r w:rsidR="0078244D">
        <w:rPr>
          <w:rFonts w:ascii="Times New Roman" w:hAnsi="Times New Roman" w:cs="Times New Roman"/>
          <w:sz w:val="24"/>
          <w:szCs w:val="24"/>
        </w:rPr>
        <w:t>1</w:t>
      </w:r>
      <w:r w:rsidR="00CD65FD" w:rsidRPr="006E248A">
        <w:rPr>
          <w:rFonts w:ascii="Times New Roman" w:hAnsi="Times New Roman" w:cs="Times New Roman"/>
          <w:sz w:val="24"/>
          <w:szCs w:val="24"/>
        </w:rPr>
        <w:t xml:space="preserve">0.000,00 kuna. </w:t>
      </w:r>
    </w:p>
    <w:p w:rsidR="00CD65FD"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(2)</w:t>
      </w:r>
      <w:r w:rsidR="00CD65FD" w:rsidRPr="006E248A">
        <w:rPr>
          <w:rFonts w:ascii="Times New Roman" w:hAnsi="Times New Roman" w:cs="Times New Roman"/>
          <w:sz w:val="24"/>
          <w:szCs w:val="24"/>
        </w:rPr>
        <w:t>U smislu stavka 1. ovog članka u svim situacijama u kojima je to propisano i moguće, preporučuje se bezgotov</w:t>
      </w:r>
      <w:r w:rsidR="00527C03">
        <w:rPr>
          <w:rFonts w:ascii="Times New Roman" w:hAnsi="Times New Roman" w:cs="Times New Roman"/>
          <w:sz w:val="24"/>
          <w:szCs w:val="24"/>
        </w:rPr>
        <w:t>insko poslovanje putem poslovnog računa Škole otvorenog</w:t>
      </w:r>
      <w:r w:rsidR="00CD65FD" w:rsidRPr="006E248A">
        <w:rPr>
          <w:rFonts w:ascii="Times New Roman" w:hAnsi="Times New Roman" w:cs="Times New Roman"/>
          <w:sz w:val="24"/>
          <w:szCs w:val="24"/>
        </w:rPr>
        <w:t xml:space="preserve"> u poslovnim bankama, dok se gotovinska plaćanja i naplate koriste samo u za to uobičajenim situacijama, odnosno ukoliko se za tim ukaže posebna potreba, hitnost i slično. </w:t>
      </w:r>
    </w:p>
    <w:p w:rsidR="00FB0647" w:rsidRPr="006E248A" w:rsidRDefault="00FB0647" w:rsidP="00FB0647">
      <w:pPr>
        <w:rPr>
          <w:rFonts w:ascii="Times New Roman" w:hAnsi="Times New Roman" w:cs="Times New Roman"/>
          <w:sz w:val="24"/>
          <w:szCs w:val="24"/>
        </w:rPr>
      </w:pPr>
    </w:p>
    <w:p w:rsidR="00CD65FD" w:rsidRPr="006E248A" w:rsidRDefault="00CD65FD" w:rsidP="00A02FB8">
      <w:pPr>
        <w:pStyle w:val="Odlomakpopisa"/>
        <w:ind w:left="1125"/>
        <w:jc w:val="center"/>
        <w:rPr>
          <w:rFonts w:ascii="Times New Roman" w:hAnsi="Times New Roman" w:cs="Times New Roman"/>
          <w:sz w:val="24"/>
          <w:szCs w:val="24"/>
        </w:rPr>
      </w:pPr>
      <w:r w:rsidRPr="006E248A">
        <w:rPr>
          <w:rFonts w:ascii="Times New Roman" w:hAnsi="Times New Roman" w:cs="Times New Roman"/>
          <w:sz w:val="24"/>
          <w:szCs w:val="24"/>
        </w:rPr>
        <w:t>Članak 4.</w:t>
      </w:r>
    </w:p>
    <w:p w:rsidR="00A02FB8"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w:t>
      </w:r>
      <w:r w:rsidR="00A02FB8" w:rsidRPr="006E248A">
        <w:rPr>
          <w:rFonts w:ascii="Times New Roman" w:hAnsi="Times New Roman" w:cs="Times New Roman"/>
          <w:sz w:val="24"/>
          <w:szCs w:val="24"/>
        </w:rPr>
        <w:t xml:space="preserve">Iznos sredstava iznad </w:t>
      </w:r>
      <w:r w:rsidR="0078244D">
        <w:rPr>
          <w:rFonts w:ascii="Times New Roman" w:hAnsi="Times New Roman" w:cs="Times New Roman"/>
          <w:sz w:val="24"/>
          <w:szCs w:val="24"/>
        </w:rPr>
        <w:t>1</w:t>
      </w:r>
      <w:r w:rsidR="00CD65FD" w:rsidRPr="006E248A">
        <w:rPr>
          <w:rFonts w:ascii="Times New Roman" w:hAnsi="Times New Roman" w:cs="Times New Roman"/>
          <w:sz w:val="24"/>
          <w:szCs w:val="24"/>
        </w:rPr>
        <w:t xml:space="preserve">0.000,00 kuna odnosno blagajničkog maksimuma koji na kraju radnog dana ostaje u blagajni treba položiti na poslovni račun škole isti dan </w:t>
      </w:r>
      <w:r w:rsidR="00A02FB8" w:rsidRPr="006E248A">
        <w:rPr>
          <w:rFonts w:ascii="Times New Roman" w:hAnsi="Times New Roman" w:cs="Times New Roman"/>
          <w:sz w:val="24"/>
          <w:szCs w:val="24"/>
        </w:rPr>
        <w:t>ili najkasnije drugi radni dan.</w:t>
      </w:r>
    </w:p>
    <w:p w:rsidR="00A02FB8" w:rsidRDefault="00A02FB8" w:rsidP="00A02FB8">
      <w:pPr>
        <w:pStyle w:val="Odlomakpopisa"/>
        <w:rPr>
          <w:rFonts w:ascii="Times New Roman" w:hAnsi="Times New Roman" w:cs="Times New Roman"/>
          <w:sz w:val="24"/>
          <w:szCs w:val="24"/>
        </w:rPr>
      </w:pPr>
    </w:p>
    <w:p w:rsidR="00424DE9" w:rsidRDefault="00424DE9" w:rsidP="00A02FB8">
      <w:pPr>
        <w:pStyle w:val="Odlomakpopisa"/>
        <w:rPr>
          <w:rFonts w:ascii="Times New Roman" w:hAnsi="Times New Roman" w:cs="Times New Roman"/>
          <w:sz w:val="24"/>
          <w:szCs w:val="24"/>
        </w:rPr>
      </w:pPr>
    </w:p>
    <w:p w:rsidR="00424DE9" w:rsidRDefault="00424DE9" w:rsidP="00A02FB8">
      <w:pPr>
        <w:pStyle w:val="Odlomakpopisa"/>
        <w:rPr>
          <w:rFonts w:ascii="Times New Roman" w:hAnsi="Times New Roman" w:cs="Times New Roman"/>
          <w:sz w:val="24"/>
          <w:szCs w:val="24"/>
        </w:rPr>
      </w:pPr>
    </w:p>
    <w:p w:rsidR="00424DE9" w:rsidRDefault="00424DE9" w:rsidP="00A02FB8">
      <w:pPr>
        <w:pStyle w:val="Odlomakpopisa"/>
        <w:rPr>
          <w:rFonts w:ascii="Times New Roman" w:hAnsi="Times New Roman" w:cs="Times New Roman"/>
          <w:sz w:val="24"/>
          <w:szCs w:val="24"/>
        </w:rPr>
      </w:pPr>
    </w:p>
    <w:p w:rsidR="00424DE9" w:rsidRPr="006E248A" w:rsidRDefault="00424DE9" w:rsidP="00A02FB8">
      <w:pPr>
        <w:pStyle w:val="Odlomakpopisa"/>
        <w:rPr>
          <w:rFonts w:ascii="Times New Roman" w:hAnsi="Times New Roman" w:cs="Times New Roman"/>
          <w:sz w:val="24"/>
          <w:szCs w:val="24"/>
        </w:rPr>
      </w:pPr>
    </w:p>
    <w:p w:rsidR="00CD65FD" w:rsidRPr="00424DE9"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t xml:space="preserve"> III.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EVIDENCIJE O BLAGAJNIČKOM POSLOVANJU </w:t>
      </w:r>
    </w:p>
    <w:p w:rsidR="00CD65FD" w:rsidRPr="006E248A" w:rsidRDefault="00424DE9" w:rsidP="00424DE9">
      <w:pPr>
        <w:pStyle w:val="Odlomakpopisa"/>
        <w:ind w:left="112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5.</w:t>
      </w:r>
    </w:p>
    <w:p w:rsidR="006E248A" w:rsidRPr="006E248A" w:rsidRDefault="00665C8F" w:rsidP="00A02FB8">
      <w:pPr>
        <w:rPr>
          <w:rFonts w:ascii="Times New Roman" w:hAnsi="Times New Roman" w:cs="Times New Roman"/>
          <w:sz w:val="24"/>
          <w:szCs w:val="24"/>
        </w:rPr>
      </w:pPr>
      <w:r>
        <w:rPr>
          <w:rFonts w:ascii="Times New Roman" w:hAnsi="Times New Roman" w:cs="Times New Roman"/>
          <w:sz w:val="24"/>
          <w:szCs w:val="24"/>
        </w:rPr>
        <w:t>(1)</w:t>
      </w:r>
      <w:r w:rsidR="00CD65FD" w:rsidRPr="006E248A">
        <w:rPr>
          <w:rFonts w:ascii="Times New Roman" w:hAnsi="Times New Roman" w:cs="Times New Roman"/>
          <w:sz w:val="24"/>
          <w:szCs w:val="24"/>
        </w:rPr>
        <w:t xml:space="preserve">Blagajničko poslovanje se evidentira preko blagajničkih isprava: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blagajničke uplatnice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blagajničke isplatnice </w:t>
      </w:r>
    </w:p>
    <w:p w:rsidR="00CD65FD" w:rsidRPr="006E248A" w:rsidRDefault="0078244D" w:rsidP="00A02FB8">
      <w:pPr>
        <w:rPr>
          <w:rFonts w:ascii="Times New Roman" w:hAnsi="Times New Roman" w:cs="Times New Roman"/>
          <w:sz w:val="24"/>
          <w:szCs w:val="24"/>
        </w:rPr>
      </w:pPr>
      <w:r>
        <w:rPr>
          <w:rFonts w:ascii="Times New Roman" w:hAnsi="Times New Roman" w:cs="Times New Roman"/>
          <w:sz w:val="24"/>
          <w:szCs w:val="24"/>
        </w:rPr>
        <w:t>- blagajničkog izvještaja ( dnevnika blagajničkog poslovanja )</w:t>
      </w:r>
      <w:r w:rsidR="00CD65FD" w:rsidRPr="006E248A">
        <w:rPr>
          <w:rFonts w:ascii="Times New Roman" w:hAnsi="Times New Roman" w:cs="Times New Roman"/>
          <w:sz w:val="24"/>
          <w:szCs w:val="24"/>
        </w:rPr>
        <w:t xml:space="preserve"> </w:t>
      </w:r>
    </w:p>
    <w:p w:rsidR="00CD65FD" w:rsidRPr="006E248A" w:rsidRDefault="00665C8F" w:rsidP="00A02FB8">
      <w:pPr>
        <w:rPr>
          <w:rFonts w:ascii="Times New Roman" w:hAnsi="Times New Roman" w:cs="Times New Roman"/>
          <w:sz w:val="24"/>
          <w:szCs w:val="24"/>
        </w:rPr>
      </w:pPr>
      <w:r>
        <w:rPr>
          <w:rFonts w:ascii="Times New Roman" w:hAnsi="Times New Roman" w:cs="Times New Roman"/>
          <w:sz w:val="24"/>
          <w:szCs w:val="24"/>
        </w:rPr>
        <w:t>(2)</w:t>
      </w:r>
      <w:r w:rsidR="00CD65FD" w:rsidRPr="006E248A">
        <w:rPr>
          <w:rFonts w:ascii="Times New Roman" w:hAnsi="Times New Roman" w:cs="Times New Roman"/>
          <w:sz w:val="24"/>
          <w:szCs w:val="24"/>
        </w:rPr>
        <w:t xml:space="preserve">Za svaku pojedinačnu uplatu i isplatu novca iz blagajne izdaje se zasebna numerirana uplatnica odnosno isplatnica koju potpisuju blagajnik te uplatitelj odnosno isplatitelj. </w:t>
      </w:r>
    </w:p>
    <w:p w:rsidR="00A02FB8" w:rsidRPr="006E248A" w:rsidRDefault="00A02FB8" w:rsidP="00A02FB8">
      <w:pPr>
        <w:rPr>
          <w:rFonts w:ascii="Times New Roman" w:hAnsi="Times New Roman" w:cs="Times New Roman"/>
          <w:sz w:val="24"/>
          <w:szCs w:val="24"/>
        </w:rPr>
      </w:pPr>
    </w:p>
    <w:p w:rsidR="00CD65FD" w:rsidRPr="006E248A" w:rsidRDefault="00424DE9" w:rsidP="00424DE9">
      <w:pPr>
        <w:pStyle w:val="Odlomakpopisa"/>
        <w:ind w:left="112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6.</w:t>
      </w:r>
    </w:p>
    <w:p w:rsidR="00CD65FD" w:rsidRPr="006E248A" w:rsidRDefault="00FB0647" w:rsidP="00FB0647">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Blagajničko po</w:t>
      </w:r>
      <w:r w:rsidR="006E248A" w:rsidRPr="006E248A">
        <w:rPr>
          <w:rFonts w:ascii="Times New Roman" w:hAnsi="Times New Roman" w:cs="Times New Roman"/>
          <w:sz w:val="24"/>
          <w:szCs w:val="24"/>
        </w:rPr>
        <w:t>slovanje se evidentira</w:t>
      </w:r>
      <w:r w:rsidR="00CD65FD" w:rsidRPr="006E248A">
        <w:rPr>
          <w:rFonts w:ascii="Times New Roman" w:hAnsi="Times New Roman" w:cs="Times New Roman"/>
          <w:sz w:val="24"/>
          <w:szCs w:val="24"/>
        </w:rPr>
        <w:t xml:space="preserve"> elektronski</w:t>
      </w:r>
      <w:r w:rsidR="006E248A" w:rsidRPr="006E248A">
        <w:rPr>
          <w:rFonts w:ascii="Times New Roman" w:hAnsi="Times New Roman" w:cs="Times New Roman"/>
          <w:sz w:val="24"/>
          <w:szCs w:val="24"/>
        </w:rPr>
        <w:t xml:space="preserve"> ili ručno</w:t>
      </w:r>
      <w:r w:rsidR="00CD65FD" w:rsidRPr="006E248A">
        <w:rPr>
          <w:rFonts w:ascii="Times New Roman" w:hAnsi="Times New Roman" w:cs="Times New Roman"/>
          <w:sz w:val="24"/>
          <w:szCs w:val="24"/>
        </w:rPr>
        <w:t xml:space="preserve">.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A02FB8" w:rsidRDefault="00A02FB8" w:rsidP="00A02FB8">
      <w:pPr>
        <w:rPr>
          <w:rFonts w:ascii="Times New Roman" w:hAnsi="Times New Roman" w:cs="Times New Roman"/>
          <w:sz w:val="24"/>
          <w:szCs w:val="24"/>
        </w:rPr>
      </w:pPr>
    </w:p>
    <w:p w:rsidR="00424DE9" w:rsidRPr="006E248A" w:rsidRDefault="00424DE9" w:rsidP="00A02FB8">
      <w:pPr>
        <w:rPr>
          <w:rFonts w:ascii="Times New Roman" w:hAnsi="Times New Roman" w:cs="Times New Roman"/>
          <w:sz w:val="24"/>
          <w:szCs w:val="24"/>
        </w:rPr>
      </w:pPr>
    </w:p>
    <w:p w:rsidR="00CD65FD" w:rsidRPr="00424DE9"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t xml:space="preserve"> IV.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ODGOVORNOST ZA BLAGAJNIČKO POSLOVANJE</w:t>
      </w:r>
    </w:p>
    <w:p w:rsidR="00CD65FD" w:rsidRPr="006E248A" w:rsidRDefault="00424DE9" w:rsidP="00424DE9">
      <w:pPr>
        <w:pStyle w:val="Odlomakpopisa"/>
        <w:ind w:left="148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78244D">
        <w:rPr>
          <w:rFonts w:ascii="Times New Roman" w:hAnsi="Times New Roman" w:cs="Times New Roman"/>
          <w:sz w:val="24"/>
          <w:szCs w:val="24"/>
        </w:rPr>
        <w:t>7</w:t>
      </w:r>
      <w:r w:rsidR="00CD65FD" w:rsidRPr="006E248A">
        <w:rPr>
          <w:rFonts w:ascii="Times New Roman" w:hAnsi="Times New Roman" w:cs="Times New Roman"/>
          <w:sz w:val="24"/>
          <w:szCs w:val="24"/>
        </w:rPr>
        <w:t>.</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Gotovinska novčana </w:t>
      </w:r>
      <w:r w:rsidR="006E248A" w:rsidRPr="006E248A">
        <w:rPr>
          <w:rFonts w:ascii="Times New Roman" w:hAnsi="Times New Roman" w:cs="Times New Roman"/>
          <w:sz w:val="24"/>
          <w:szCs w:val="24"/>
        </w:rPr>
        <w:t>sredstva se drže u sefu</w:t>
      </w:r>
      <w:r w:rsidR="0078244D">
        <w:rPr>
          <w:rFonts w:ascii="Times New Roman" w:hAnsi="Times New Roman" w:cs="Times New Roman"/>
          <w:sz w:val="24"/>
          <w:szCs w:val="24"/>
        </w:rPr>
        <w:t xml:space="preserve"> ili kasi blagajne</w:t>
      </w:r>
      <w:r w:rsidRPr="006E248A">
        <w:rPr>
          <w:rFonts w:ascii="Times New Roman" w:hAnsi="Times New Roman" w:cs="Times New Roman"/>
          <w:sz w:val="24"/>
          <w:szCs w:val="24"/>
        </w:rPr>
        <w:t xml:space="preserve"> </w:t>
      </w:r>
      <w:r w:rsidR="00665C8F">
        <w:rPr>
          <w:rFonts w:ascii="Times New Roman" w:hAnsi="Times New Roman" w:cs="Times New Roman"/>
          <w:sz w:val="24"/>
          <w:szCs w:val="24"/>
        </w:rPr>
        <w:t>škole kojim</w:t>
      </w:r>
      <w:r w:rsidRPr="006E248A">
        <w:rPr>
          <w:rFonts w:ascii="Times New Roman" w:hAnsi="Times New Roman" w:cs="Times New Roman"/>
          <w:sz w:val="24"/>
          <w:szCs w:val="24"/>
        </w:rPr>
        <w:t xml:space="preserve"> rukuje </w:t>
      </w:r>
      <w:r w:rsidR="0078244D">
        <w:rPr>
          <w:rFonts w:ascii="Times New Roman" w:hAnsi="Times New Roman" w:cs="Times New Roman"/>
          <w:sz w:val="24"/>
          <w:szCs w:val="24"/>
        </w:rPr>
        <w:t>računovođa</w:t>
      </w:r>
      <w:r w:rsidRPr="006E248A">
        <w:rPr>
          <w:rFonts w:ascii="Times New Roman" w:hAnsi="Times New Roman" w:cs="Times New Roman"/>
          <w:sz w:val="24"/>
          <w:szCs w:val="24"/>
        </w:rPr>
        <w:t xml:space="preserve">. Ključ od blagajne može imati samo </w:t>
      </w:r>
      <w:r w:rsidR="0078244D">
        <w:rPr>
          <w:rFonts w:ascii="Times New Roman" w:hAnsi="Times New Roman" w:cs="Times New Roman"/>
          <w:sz w:val="24"/>
          <w:szCs w:val="24"/>
        </w:rPr>
        <w:t xml:space="preserve">računovođa te eventualno </w:t>
      </w:r>
      <w:proofErr w:type="spellStart"/>
      <w:r w:rsidR="0078244D">
        <w:rPr>
          <w:rFonts w:ascii="Times New Roman" w:hAnsi="Times New Roman" w:cs="Times New Roman"/>
          <w:sz w:val="24"/>
          <w:szCs w:val="24"/>
        </w:rPr>
        <w:t>ravnatelj.</w:t>
      </w:r>
      <w:proofErr w:type="spellEnd"/>
      <w:r w:rsidRPr="006E248A">
        <w:rPr>
          <w:rFonts w:ascii="Times New Roman" w:hAnsi="Times New Roman" w:cs="Times New Roman"/>
          <w:sz w:val="24"/>
          <w:szCs w:val="24"/>
        </w:rPr>
        <w:t xml:space="preserve">. Prilikom svakog napuštanja radnog mjesta </w:t>
      </w:r>
      <w:r w:rsidR="0078244D">
        <w:rPr>
          <w:rFonts w:ascii="Times New Roman" w:hAnsi="Times New Roman" w:cs="Times New Roman"/>
          <w:sz w:val="24"/>
          <w:szCs w:val="24"/>
        </w:rPr>
        <w:t>računovođa</w:t>
      </w:r>
      <w:r w:rsidRPr="006E248A">
        <w:rPr>
          <w:rFonts w:ascii="Times New Roman" w:hAnsi="Times New Roman" w:cs="Times New Roman"/>
          <w:sz w:val="24"/>
          <w:szCs w:val="24"/>
        </w:rPr>
        <w:t xml:space="preserve"> je</w:t>
      </w:r>
      <w:r w:rsidR="006E248A" w:rsidRPr="006E248A">
        <w:rPr>
          <w:rFonts w:ascii="Times New Roman" w:hAnsi="Times New Roman" w:cs="Times New Roman"/>
          <w:sz w:val="24"/>
          <w:szCs w:val="24"/>
        </w:rPr>
        <w:t xml:space="preserve"> dužan zaključati sef</w:t>
      </w:r>
      <w:r w:rsidR="00A061D7">
        <w:rPr>
          <w:rFonts w:ascii="Times New Roman" w:hAnsi="Times New Roman" w:cs="Times New Roman"/>
          <w:sz w:val="24"/>
          <w:szCs w:val="24"/>
        </w:rPr>
        <w:t xml:space="preserve"> ili kasu.</w:t>
      </w:r>
    </w:p>
    <w:p w:rsidR="00424DE9" w:rsidRPr="006E248A" w:rsidRDefault="00424DE9" w:rsidP="00A02FB8">
      <w:pPr>
        <w:rPr>
          <w:rFonts w:ascii="Times New Roman" w:hAnsi="Times New Roman" w:cs="Times New Roman"/>
          <w:sz w:val="24"/>
          <w:szCs w:val="24"/>
        </w:rPr>
      </w:pPr>
    </w:p>
    <w:p w:rsidR="00CD65FD" w:rsidRPr="006E248A" w:rsidRDefault="00424DE9" w:rsidP="00424DE9">
      <w:pPr>
        <w:pStyle w:val="Odlomakpopisa"/>
        <w:ind w:left="148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w:t>
      </w:r>
      <w:r w:rsidR="0078244D">
        <w:rPr>
          <w:rFonts w:ascii="Times New Roman" w:hAnsi="Times New Roman" w:cs="Times New Roman"/>
          <w:sz w:val="24"/>
          <w:szCs w:val="24"/>
        </w:rPr>
        <w:t xml:space="preserve"> 8</w:t>
      </w:r>
      <w:r w:rsidR="00CD65FD" w:rsidRPr="006E248A">
        <w:rPr>
          <w:rFonts w:ascii="Times New Roman" w:hAnsi="Times New Roman" w:cs="Times New Roman"/>
          <w:sz w:val="24"/>
          <w:szCs w:val="24"/>
        </w:rPr>
        <w:t>.</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w:t>
      </w:r>
      <w:r w:rsidR="00A061D7">
        <w:rPr>
          <w:rFonts w:ascii="Times New Roman" w:hAnsi="Times New Roman" w:cs="Times New Roman"/>
          <w:sz w:val="24"/>
          <w:szCs w:val="24"/>
        </w:rPr>
        <w:t>Računovođa</w:t>
      </w:r>
      <w:r w:rsidRPr="006E248A">
        <w:rPr>
          <w:rFonts w:ascii="Times New Roman" w:hAnsi="Times New Roman" w:cs="Times New Roman"/>
          <w:sz w:val="24"/>
          <w:szCs w:val="24"/>
        </w:rPr>
        <w:t xml:space="preserve"> škole je odgovoran za uplate, isplate i stanje gotovine u blagajni. </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w:t>
      </w:r>
      <w:r w:rsidR="00A061D7">
        <w:rPr>
          <w:rFonts w:ascii="Times New Roman" w:hAnsi="Times New Roman" w:cs="Times New Roman"/>
          <w:sz w:val="24"/>
          <w:szCs w:val="24"/>
        </w:rPr>
        <w:t>Računovođa</w:t>
      </w:r>
      <w:r w:rsidRPr="006E248A">
        <w:rPr>
          <w:rFonts w:ascii="Times New Roman" w:hAnsi="Times New Roman" w:cs="Times New Roman"/>
          <w:sz w:val="24"/>
          <w:szCs w:val="24"/>
        </w:rPr>
        <w:t xml:space="preserve"> je dužan redovito polagati novac na poslovni račun Škole te voditi računa o količini primljenog i izdanog novca. </w:t>
      </w:r>
    </w:p>
    <w:p w:rsidR="00CD65FD" w:rsidRPr="006E248A" w:rsidRDefault="00A061D7" w:rsidP="00A02FB8">
      <w:pPr>
        <w:rPr>
          <w:rFonts w:ascii="Times New Roman" w:hAnsi="Times New Roman" w:cs="Times New Roman"/>
          <w:sz w:val="24"/>
          <w:szCs w:val="24"/>
        </w:rPr>
      </w:pPr>
      <w:r>
        <w:rPr>
          <w:rFonts w:ascii="Times New Roman" w:hAnsi="Times New Roman" w:cs="Times New Roman"/>
          <w:sz w:val="24"/>
          <w:szCs w:val="24"/>
        </w:rPr>
        <w:t xml:space="preserve"> </w:t>
      </w:r>
      <w:r w:rsidR="00665C8F">
        <w:rPr>
          <w:rFonts w:ascii="Times New Roman" w:hAnsi="Times New Roman" w:cs="Times New Roman"/>
          <w:sz w:val="24"/>
          <w:szCs w:val="24"/>
        </w:rPr>
        <w:t>(</w:t>
      </w:r>
      <w:r>
        <w:rPr>
          <w:rFonts w:ascii="Times New Roman" w:hAnsi="Times New Roman" w:cs="Times New Roman"/>
          <w:sz w:val="24"/>
          <w:szCs w:val="24"/>
        </w:rPr>
        <w:t>3</w:t>
      </w:r>
      <w:r w:rsidR="00CD65FD" w:rsidRPr="006E248A">
        <w:rPr>
          <w:rFonts w:ascii="Times New Roman" w:hAnsi="Times New Roman" w:cs="Times New Roman"/>
          <w:sz w:val="24"/>
          <w:szCs w:val="24"/>
        </w:rPr>
        <w:t xml:space="preserve">) 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A02FB8" w:rsidRDefault="00A02FB8" w:rsidP="00A02FB8">
      <w:pPr>
        <w:rPr>
          <w:rFonts w:ascii="Times New Roman" w:hAnsi="Times New Roman" w:cs="Times New Roman"/>
          <w:sz w:val="24"/>
          <w:szCs w:val="24"/>
        </w:rPr>
      </w:pPr>
    </w:p>
    <w:p w:rsidR="00527C03" w:rsidRPr="006E248A" w:rsidRDefault="00527C03" w:rsidP="00A02FB8">
      <w:pPr>
        <w:rPr>
          <w:rFonts w:ascii="Times New Roman" w:hAnsi="Times New Roman" w:cs="Times New Roman"/>
          <w:sz w:val="24"/>
          <w:szCs w:val="24"/>
        </w:rPr>
      </w:pPr>
    </w:p>
    <w:p w:rsidR="00CD65FD"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t xml:space="preserve">V.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UPLATE I ISPLATE U BLAGAJNI </w:t>
      </w:r>
    </w:p>
    <w:p w:rsidR="00EF5893" w:rsidRPr="00424DE9" w:rsidRDefault="00EF5893" w:rsidP="00A02FB8">
      <w:pPr>
        <w:rPr>
          <w:rFonts w:ascii="Times New Roman" w:hAnsi="Times New Roman" w:cs="Times New Roman"/>
          <w:b/>
          <w:sz w:val="24"/>
          <w:szCs w:val="24"/>
        </w:rPr>
      </w:pPr>
    </w:p>
    <w:p w:rsidR="00CD65FD" w:rsidRPr="006E248A" w:rsidRDefault="00424DE9" w:rsidP="00424DE9">
      <w:pPr>
        <w:pStyle w:val="Odlomakpopisa"/>
        <w:ind w:left="148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A061D7">
        <w:rPr>
          <w:rFonts w:ascii="Times New Roman" w:hAnsi="Times New Roman" w:cs="Times New Roman"/>
          <w:sz w:val="24"/>
          <w:szCs w:val="24"/>
        </w:rPr>
        <w:t>9</w:t>
      </w:r>
      <w:r w:rsidR="00CD65FD" w:rsidRPr="006E248A">
        <w:rPr>
          <w:rFonts w:ascii="Times New Roman" w:hAnsi="Times New Roman" w:cs="Times New Roman"/>
          <w:sz w:val="24"/>
          <w:szCs w:val="24"/>
        </w:rPr>
        <w:t>.</w:t>
      </w:r>
    </w:p>
    <w:p w:rsidR="006E248A" w:rsidRPr="006E248A"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U blagajnu Škole se evidentiraju sljedeće uplate: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jednodnevni izleti, stručne ekskurzije učenika, kazališne predstave, terenska nastava i slično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podignuta gotovina s poslovnog računa škole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osiguranje učenika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naknada štete </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ostale uplate u gotovini koje su nastale kao rezultat redovnog poslovanja. </w:t>
      </w:r>
    </w:p>
    <w:p w:rsidR="00424DE9" w:rsidRDefault="00424DE9" w:rsidP="00A02FB8">
      <w:pPr>
        <w:rPr>
          <w:rFonts w:ascii="Times New Roman" w:hAnsi="Times New Roman" w:cs="Times New Roman"/>
          <w:sz w:val="24"/>
          <w:szCs w:val="24"/>
        </w:rPr>
      </w:pPr>
    </w:p>
    <w:p w:rsidR="00CD65FD" w:rsidRPr="006E248A" w:rsidRDefault="00424DE9" w:rsidP="00424DE9">
      <w:pPr>
        <w:pStyle w:val="Odlomakpopisa"/>
        <w:ind w:left="184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A061D7">
        <w:rPr>
          <w:rFonts w:ascii="Times New Roman" w:hAnsi="Times New Roman" w:cs="Times New Roman"/>
          <w:sz w:val="24"/>
          <w:szCs w:val="24"/>
        </w:rPr>
        <w:t>0</w:t>
      </w:r>
      <w:r w:rsidR="00CD65FD" w:rsidRPr="006E248A">
        <w:rPr>
          <w:rFonts w:ascii="Times New Roman" w:hAnsi="Times New Roman" w:cs="Times New Roman"/>
          <w:sz w:val="24"/>
          <w:szCs w:val="24"/>
        </w:rPr>
        <w:t>.</w:t>
      </w:r>
    </w:p>
    <w:p w:rsidR="006E248A" w:rsidRPr="006E248A"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Iz blagajne Škole evidentiraju se sljedeće isplate: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troškovi službenog puta </w:t>
      </w:r>
    </w:p>
    <w:p w:rsidR="006E248A"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sredstva za manje materijalne troškove u</w:t>
      </w:r>
      <w:r w:rsidR="006E248A" w:rsidRPr="006E248A">
        <w:rPr>
          <w:rFonts w:ascii="Times New Roman" w:hAnsi="Times New Roman" w:cs="Times New Roman"/>
          <w:sz w:val="24"/>
          <w:szCs w:val="24"/>
        </w:rPr>
        <w:t>z obvezno prilaganje R1 računa</w:t>
      </w:r>
      <w:r w:rsidRPr="006E248A">
        <w:rPr>
          <w:rFonts w:ascii="Times New Roman" w:hAnsi="Times New Roman" w:cs="Times New Roman"/>
          <w:sz w:val="24"/>
          <w:szCs w:val="24"/>
        </w:rPr>
        <w:t xml:space="preserve"> </w:t>
      </w:r>
    </w:p>
    <w:p w:rsidR="00CD65FD"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 polog prikupljenih novčanih sredstava na poslovni račun Škole. </w:t>
      </w:r>
    </w:p>
    <w:p w:rsidR="00424DE9" w:rsidRDefault="00424DE9" w:rsidP="00A02FB8">
      <w:pPr>
        <w:rPr>
          <w:rFonts w:ascii="Times New Roman" w:hAnsi="Times New Roman" w:cs="Times New Roman"/>
          <w:sz w:val="24"/>
          <w:szCs w:val="24"/>
        </w:rPr>
      </w:pPr>
    </w:p>
    <w:p w:rsidR="00EF5893" w:rsidRPr="006E248A" w:rsidRDefault="00EF5893" w:rsidP="00A02FB8">
      <w:pPr>
        <w:rPr>
          <w:rFonts w:ascii="Times New Roman" w:hAnsi="Times New Roman" w:cs="Times New Roman"/>
          <w:sz w:val="24"/>
          <w:szCs w:val="24"/>
        </w:rPr>
      </w:pPr>
    </w:p>
    <w:p w:rsidR="00CD65FD" w:rsidRPr="006E248A" w:rsidRDefault="00424DE9" w:rsidP="00424DE9">
      <w:pPr>
        <w:pStyle w:val="Odlomakpopisa"/>
        <w:ind w:left="220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A061D7">
        <w:rPr>
          <w:rFonts w:ascii="Times New Roman" w:hAnsi="Times New Roman" w:cs="Times New Roman"/>
          <w:sz w:val="24"/>
          <w:szCs w:val="24"/>
        </w:rPr>
        <w:t>1</w:t>
      </w:r>
      <w:r w:rsidR="00CD65FD" w:rsidRPr="006E248A">
        <w:rPr>
          <w:rFonts w:ascii="Times New Roman" w:hAnsi="Times New Roman" w:cs="Times New Roman"/>
          <w:sz w:val="24"/>
          <w:szCs w:val="24"/>
        </w:rPr>
        <w:t>.</w:t>
      </w:r>
    </w:p>
    <w:p w:rsidR="00CD65FD"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Sve uplate gotovine u školsku blagajnu polažu se na poslovni račun Škole dok se za potrebe isplate gotovina podiže s poslovnog računa Škole. </w:t>
      </w:r>
    </w:p>
    <w:p w:rsidR="00527C03" w:rsidRPr="006E248A" w:rsidRDefault="00527C03" w:rsidP="00A02FB8">
      <w:pPr>
        <w:rPr>
          <w:rFonts w:ascii="Times New Roman" w:hAnsi="Times New Roman" w:cs="Times New Roman"/>
          <w:sz w:val="24"/>
          <w:szCs w:val="24"/>
        </w:rPr>
      </w:pPr>
    </w:p>
    <w:p w:rsidR="00CD65FD" w:rsidRPr="006E248A" w:rsidRDefault="00424DE9" w:rsidP="00424DE9">
      <w:pPr>
        <w:ind w:left="220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A061D7">
        <w:rPr>
          <w:rFonts w:ascii="Times New Roman" w:hAnsi="Times New Roman" w:cs="Times New Roman"/>
          <w:sz w:val="24"/>
          <w:szCs w:val="24"/>
        </w:rPr>
        <w:t>2</w:t>
      </w:r>
      <w:r w:rsidR="00CD65FD" w:rsidRPr="006E248A">
        <w:rPr>
          <w:rFonts w:ascii="Times New Roman" w:hAnsi="Times New Roman" w:cs="Times New Roman"/>
          <w:sz w:val="24"/>
          <w:szCs w:val="24"/>
        </w:rPr>
        <w:t>.</w:t>
      </w:r>
    </w:p>
    <w:p w:rsidR="00CD65FD" w:rsidRPr="006E248A" w:rsidRDefault="00A02FB8" w:rsidP="00A02FB8">
      <w:pPr>
        <w:rPr>
          <w:rFonts w:ascii="Times New Roman" w:hAnsi="Times New Roman" w:cs="Times New Roman"/>
          <w:sz w:val="24"/>
          <w:szCs w:val="24"/>
        </w:rPr>
      </w:pPr>
      <w:r w:rsidRPr="006E248A">
        <w:rPr>
          <w:rFonts w:ascii="Times New Roman" w:hAnsi="Times New Roman" w:cs="Times New Roman"/>
          <w:sz w:val="24"/>
          <w:szCs w:val="24"/>
        </w:rPr>
        <w:t>(1)</w:t>
      </w:r>
      <w:r w:rsidR="00CD65FD" w:rsidRPr="006E248A">
        <w:rPr>
          <w:rFonts w:ascii="Times New Roman" w:hAnsi="Times New Roman" w:cs="Times New Roman"/>
          <w:sz w:val="24"/>
          <w:szCs w:val="24"/>
        </w:rPr>
        <w:t xml:space="preserve">Uplate učenika koje prikuplja razrednik </w:t>
      </w:r>
      <w:r w:rsidR="00EF5893">
        <w:rPr>
          <w:rFonts w:ascii="Times New Roman" w:hAnsi="Times New Roman" w:cs="Times New Roman"/>
          <w:sz w:val="24"/>
          <w:szCs w:val="24"/>
        </w:rPr>
        <w:t xml:space="preserve">u okviru svog tjednog odnosno godišnjeg zaduženja, </w:t>
      </w:r>
      <w:r w:rsidR="00CD65FD" w:rsidRPr="006E248A">
        <w:rPr>
          <w:rFonts w:ascii="Times New Roman" w:hAnsi="Times New Roman" w:cs="Times New Roman"/>
          <w:sz w:val="24"/>
          <w:szCs w:val="24"/>
        </w:rPr>
        <w:t xml:space="preserve">uplaćuju se u blagajnu Škole zajednički za cijeli razredni odjel izdavanjem blagajničke uplatnice na ukupno uplaćeni iznos. Razrednici vode evidenciju o uplatama učenika. </w:t>
      </w:r>
    </w:p>
    <w:p w:rsidR="00CD65FD"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A061D7">
        <w:rPr>
          <w:rFonts w:ascii="Times New Roman" w:hAnsi="Times New Roman" w:cs="Times New Roman"/>
          <w:sz w:val="24"/>
          <w:szCs w:val="24"/>
        </w:rPr>
        <w:t>3</w:t>
      </w:r>
      <w:r w:rsidR="00CD65FD" w:rsidRPr="006E248A">
        <w:rPr>
          <w:rFonts w:ascii="Times New Roman" w:hAnsi="Times New Roman" w:cs="Times New Roman"/>
          <w:sz w:val="24"/>
          <w:szCs w:val="24"/>
        </w:rPr>
        <w:t>.</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Isplate koje se evidentiraju u blagajni Škole mogu se obavljati samo na osnovu prethodno izdanog dokumenta kojim se dokazuje nastali poslovni događaj (račun, nalog ili drugi relevantan dokument) kojeg svojim potpisom odobrava ravnatelj.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lastRenderedPageBreak/>
        <w:t xml:space="preserve">(2) Isplate predujmova i drugih oblika isplata za koje ne postoji posebna dokumentacija mogu se obavljati temeljem posebne odluke koje u tu svrhu izrađuje </w:t>
      </w:r>
      <w:r w:rsidR="004D376F">
        <w:rPr>
          <w:rFonts w:ascii="Times New Roman" w:hAnsi="Times New Roman" w:cs="Times New Roman"/>
          <w:sz w:val="24"/>
          <w:szCs w:val="24"/>
        </w:rPr>
        <w:t>tajnik</w:t>
      </w:r>
      <w:r w:rsidRPr="006E248A">
        <w:rPr>
          <w:rFonts w:ascii="Times New Roman" w:hAnsi="Times New Roman" w:cs="Times New Roman"/>
          <w:sz w:val="24"/>
          <w:szCs w:val="24"/>
        </w:rPr>
        <w:t xml:space="preserve">, a svojim potpisom odobrava ravnatelj. </w:t>
      </w:r>
    </w:p>
    <w:p w:rsidR="00CD65FD"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4D376F">
        <w:rPr>
          <w:rFonts w:ascii="Times New Roman" w:hAnsi="Times New Roman" w:cs="Times New Roman"/>
          <w:sz w:val="24"/>
          <w:szCs w:val="24"/>
        </w:rPr>
        <w:t>14</w:t>
      </w:r>
      <w:r w:rsidR="00CD65FD" w:rsidRPr="006E248A">
        <w:rPr>
          <w:rFonts w:ascii="Times New Roman" w:hAnsi="Times New Roman" w:cs="Times New Roman"/>
          <w:sz w:val="24"/>
          <w:szCs w:val="24"/>
        </w:rPr>
        <w:t>.</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Blagajnička uplatnica se ispostavlja u tri primjerka, original se daje uplatitelju, jedna kopija prilaže se u blagajnički izvještaj i jedna primjerak ostaje u bloku.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(3) Blagajnička isplatnica ispostavlja se u dva primjerka, original blagajničke isplatnice prilaže se uz blagajnički izvještaj zajedno s pripadajućom dokumentacijom temeljem koje je izvršena isplata novca iz blagajne, a drugi primjerak ostaje u bloku. </w:t>
      </w:r>
    </w:p>
    <w:p w:rsidR="00A02FB8" w:rsidRPr="006E248A" w:rsidRDefault="00A02FB8" w:rsidP="00A02FB8">
      <w:pPr>
        <w:rPr>
          <w:rFonts w:ascii="Times New Roman" w:hAnsi="Times New Roman" w:cs="Times New Roman"/>
          <w:sz w:val="24"/>
          <w:szCs w:val="24"/>
        </w:rPr>
      </w:pPr>
    </w:p>
    <w:p w:rsidR="00CD65FD"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4D376F">
        <w:rPr>
          <w:rFonts w:ascii="Times New Roman" w:hAnsi="Times New Roman" w:cs="Times New Roman"/>
          <w:sz w:val="24"/>
          <w:szCs w:val="24"/>
        </w:rPr>
        <w:t>5</w:t>
      </w:r>
      <w:r w:rsidR="00CD65FD" w:rsidRPr="006E248A">
        <w:rPr>
          <w:rFonts w:ascii="Times New Roman" w:hAnsi="Times New Roman" w:cs="Times New Roman"/>
          <w:sz w:val="24"/>
          <w:szCs w:val="24"/>
        </w:rPr>
        <w:t>.</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(1) Blagajna škole se vodi i zaključuje ovisno o potrebama Škole </w:t>
      </w:r>
      <w:r w:rsidR="006E248A" w:rsidRPr="006E248A">
        <w:rPr>
          <w:rFonts w:ascii="Times New Roman" w:hAnsi="Times New Roman" w:cs="Times New Roman"/>
          <w:sz w:val="24"/>
          <w:szCs w:val="24"/>
        </w:rPr>
        <w:t>dva puta mjesečno ili jednom mjesečno</w:t>
      </w:r>
      <w:r w:rsidRPr="006E248A">
        <w:rPr>
          <w:rFonts w:ascii="Times New Roman" w:hAnsi="Times New Roman" w:cs="Times New Roman"/>
          <w:sz w:val="24"/>
          <w:szCs w:val="24"/>
        </w:rPr>
        <w:t xml:space="preserve">. Utvrđivanje stvarnog stanja blagajne obavlja se na kraju svakog </w:t>
      </w:r>
      <w:r w:rsidR="006E248A" w:rsidRPr="006E248A">
        <w:rPr>
          <w:rFonts w:ascii="Times New Roman" w:hAnsi="Times New Roman" w:cs="Times New Roman"/>
          <w:sz w:val="24"/>
          <w:szCs w:val="24"/>
        </w:rPr>
        <w:t xml:space="preserve">radnog dana.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(2) Blagajnik obavezno vodi blagajnički izvještaj u koji unosi podatke o utvrđenom stvarnom stanju i iskazuje eventualni višak ili manjak. Blagajnički izvještaj se kompletira s prilozima i evidentira u Glavnoj knjizi te raspoređuje na konta troškova. </w:t>
      </w:r>
    </w:p>
    <w:p w:rsidR="00CD65FD" w:rsidRPr="006E248A" w:rsidRDefault="00CD65FD" w:rsidP="00A02FB8">
      <w:pPr>
        <w:rPr>
          <w:rFonts w:ascii="Times New Roman" w:hAnsi="Times New Roman" w:cs="Times New Roman"/>
          <w:sz w:val="24"/>
          <w:szCs w:val="24"/>
        </w:rPr>
      </w:pPr>
      <w:r w:rsidRPr="006E248A">
        <w:rPr>
          <w:rFonts w:ascii="Times New Roman" w:hAnsi="Times New Roman" w:cs="Times New Roman"/>
          <w:sz w:val="24"/>
          <w:szCs w:val="24"/>
        </w:rPr>
        <w:t xml:space="preserve">(3) Blagajnički izvještaj kontrolira i potpisuje ravnatelj. </w:t>
      </w:r>
    </w:p>
    <w:p w:rsidR="00A02FB8" w:rsidRDefault="00A02FB8" w:rsidP="00A02FB8">
      <w:pPr>
        <w:rPr>
          <w:rFonts w:ascii="Times New Roman" w:hAnsi="Times New Roman" w:cs="Times New Roman"/>
          <w:sz w:val="24"/>
          <w:szCs w:val="24"/>
        </w:rPr>
      </w:pPr>
    </w:p>
    <w:p w:rsidR="00A02FB8" w:rsidRPr="006E248A" w:rsidRDefault="00A02FB8" w:rsidP="00A02FB8">
      <w:pPr>
        <w:rPr>
          <w:rFonts w:ascii="Times New Roman" w:hAnsi="Times New Roman" w:cs="Times New Roman"/>
          <w:sz w:val="24"/>
          <w:szCs w:val="24"/>
        </w:rPr>
      </w:pPr>
    </w:p>
    <w:p w:rsidR="00CD65FD" w:rsidRPr="00424DE9" w:rsidRDefault="00CD65FD" w:rsidP="00A02FB8">
      <w:pPr>
        <w:rPr>
          <w:rFonts w:ascii="Times New Roman" w:hAnsi="Times New Roman" w:cs="Times New Roman"/>
          <w:b/>
          <w:sz w:val="24"/>
          <w:szCs w:val="24"/>
        </w:rPr>
      </w:pPr>
      <w:r w:rsidRPr="00424DE9">
        <w:rPr>
          <w:rFonts w:ascii="Times New Roman" w:hAnsi="Times New Roman" w:cs="Times New Roman"/>
          <w:b/>
          <w:sz w:val="24"/>
          <w:szCs w:val="24"/>
        </w:rPr>
        <w:t>VII.</w:t>
      </w:r>
      <w:r w:rsidR="00B62FD3">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 ZAVRŠNE ODREDBE </w:t>
      </w:r>
    </w:p>
    <w:p w:rsidR="00A02FB8" w:rsidRPr="006E248A" w:rsidRDefault="00424DE9" w:rsidP="00424DE9">
      <w:pPr>
        <w:ind w:left="2565"/>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1B2011">
        <w:rPr>
          <w:rFonts w:ascii="Times New Roman" w:hAnsi="Times New Roman" w:cs="Times New Roman"/>
          <w:sz w:val="24"/>
          <w:szCs w:val="24"/>
        </w:rPr>
        <w:t>6</w:t>
      </w:r>
      <w:r w:rsidR="00CD65FD" w:rsidRPr="006E248A">
        <w:rPr>
          <w:rFonts w:ascii="Times New Roman" w:hAnsi="Times New Roman" w:cs="Times New Roman"/>
          <w:sz w:val="24"/>
          <w:szCs w:val="24"/>
        </w:rPr>
        <w:t>.</w:t>
      </w:r>
    </w:p>
    <w:p w:rsidR="00424DE9" w:rsidRDefault="00CD65FD" w:rsidP="001B2011">
      <w:pPr>
        <w:rPr>
          <w:rFonts w:ascii="Times New Roman" w:hAnsi="Times New Roman" w:cs="Times New Roman"/>
          <w:sz w:val="24"/>
          <w:szCs w:val="24"/>
        </w:rPr>
      </w:pPr>
      <w:r w:rsidRPr="006E248A">
        <w:rPr>
          <w:rFonts w:ascii="Times New Roman" w:hAnsi="Times New Roman" w:cs="Times New Roman"/>
          <w:sz w:val="24"/>
          <w:szCs w:val="24"/>
        </w:rPr>
        <w:t xml:space="preserve">(1) Ovaj </w:t>
      </w:r>
      <w:r w:rsidR="004D376F">
        <w:rPr>
          <w:rFonts w:ascii="Times New Roman" w:hAnsi="Times New Roman" w:cs="Times New Roman"/>
          <w:sz w:val="24"/>
          <w:szCs w:val="24"/>
        </w:rPr>
        <w:t>Procedura</w:t>
      </w:r>
      <w:r w:rsidRPr="006E248A">
        <w:rPr>
          <w:rFonts w:ascii="Times New Roman" w:hAnsi="Times New Roman" w:cs="Times New Roman"/>
          <w:sz w:val="24"/>
          <w:szCs w:val="24"/>
        </w:rPr>
        <w:t xml:space="preserve"> stupa na snagu danom donošenja, a primjenjuje se od </w:t>
      </w:r>
      <w:r w:rsidR="004D376F">
        <w:rPr>
          <w:rFonts w:ascii="Times New Roman" w:hAnsi="Times New Roman" w:cs="Times New Roman"/>
          <w:sz w:val="24"/>
          <w:szCs w:val="24"/>
        </w:rPr>
        <w:t>19.11.2019</w:t>
      </w:r>
      <w:r w:rsidR="001B2011">
        <w:rPr>
          <w:rFonts w:ascii="Times New Roman" w:hAnsi="Times New Roman" w:cs="Times New Roman"/>
          <w:sz w:val="24"/>
          <w:szCs w:val="24"/>
        </w:rPr>
        <w:t>.</w:t>
      </w:r>
      <w:r w:rsidRPr="006E248A">
        <w:rPr>
          <w:rFonts w:ascii="Times New Roman" w:hAnsi="Times New Roman" w:cs="Times New Roman"/>
          <w:sz w:val="24"/>
          <w:szCs w:val="24"/>
        </w:rPr>
        <w:t xml:space="preserve"> godine. </w:t>
      </w:r>
    </w:p>
    <w:p w:rsidR="001B2011" w:rsidRPr="006E248A" w:rsidRDefault="001B2011" w:rsidP="001B2011">
      <w:pPr>
        <w:rPr>
          <w:rFonts w:ascii="Times New Roman" w:hAnsi="Times New Roman" w:cs="Times New Roman"/>
          <w:sz w:val="24"/>
          <w:szCs w:val="24"/>
        </w:rPr>
      </w:pPr>
    </w:p>
    <w:p w:rsidR="00CD65FD" w:rsidRPr="006E248A" w:rsidRDefault="00CD65FD" w:rsidP="00A02FB8">
      <w:pPr>
        <w:jc w:val="both"/>
        <w:rPr>
          <w:rFonts w:ascii="Times New Roman" w:hAnsi="Times New Roman" w:cs="Times New Roman"/>
          <w:sz w:val="24"/>
          <w:szCs w:val="24"/>
        </w:rPr>
      </w:pPr>
      <w:r w:rsidRPr="006E248A">
        <w:rPr>
          <w:rFonts w:ascii="Times New Roman" w:hAnsi="Times New Roman" w:cs="Times New Roman"/>
          <w:sz w:val="24"/>
          <w:szCs w:val="24"/>
        </w:rPr>
        <w:t xml:space="preserve">KLASA: </w:t>
      </w:r>
      <w:r w:rsidR="002E3763">
        <w:rPr>
          <w:rFonts w:ascii="Times New Roman" w:hAnsi="Times New Roman" w:cs="Times New Roman"/>
          <w:sz w:val="24"/>
          <w:szCs w:val="24"/>
        </w:rPr>
        <w:t>406-01/19-01/203</w:t>
      </w:r>
    </w:p>
    <w:p w:rsidR="00A02FB8" w:rsidRPr="006E248A" w:rsidRDefault="00A02FB8" w:rsidP="00A02FB8">
      <w:pPr>
        <w:jc w:val="both"/>
        <w:rPr>
          <w:rFonts w:ascii="Times New Roman" w:hAnsi="Times New Roman" w:cs="Times New Roman"/>
          <w:sz w:val="24"/>
          <w:szCs w:val="24"/>
        </w:rPr>
      </w:pPr>
      <w:r w:rsidRPr="006E248A">
        <w:rPr>
          <w:rFonts w:ascii="Times New Roman" w:hAnsi="Times New Roman" w:cs="Times New Roman"/>
          <w:sz w:val="24"/>
          <w:szCs w:val="24"/>
        </w:rPr>
        <w:t xml:space="preserve">URBROJ: </w:t>
      </w:r>
      <w:r w:rsidR="002E3763">
        <w:rPr>
          <w:rFonts w:ascii="Times New Roman" w:hAnsi="Times New Roman" w:cs="Times New Roman"/>
          <w:sz w:val="24"/>
          <w:szCs w:val="24"/>
        </w:rPr>
        <w:t>2104-32-01-19-1</w:t>
      </w:r>
    </w:p>
    <w:p w:rsidR="00CD65FD" w:rsidRPr="006E248A" w:rsidRDefault="004D376F" w:rsidP="00A02FB8">
      <w:pPr>
        <w:jc w:val="both"/>
        <w:rPr>
          <w:rFonts w:ascii="Times New Roman" w:hAnsi="Times New Roman" w:cs="Times New Roman"/>
          <w:sz w:val="24"/>
          <w:szCs w:val="24"/>
        </w:rPr>
      </w:pPr>
      <w:r>
        <w:rPr>
          <w:rFonts w:ascii="Times New Roman" w:hAnsi="Times New Roman" w:cs="Times New Roman"/>
          <w:sz w:val="24"/>
          <w:szCs w:val="24"/>
        </w:rPr>
        <w:t>Milna, 19.11.2019.</w:t>
      </w:r>
    </w:p>
    <w:p w:rsidR="00A02FB8" w:rsidRPr="006E248A" w:rsidRDefault="00B62FD3" w:rsidP="00A02FB8">
      <w:pPr>
        <w:jc w:val="both"/>
        <w:rPr>
          <w:rFonts w:ascii="Times New Roman" w:hAnsi="Times New Roman" w:cs="Times New Roman"/>
          <w:sz w:val="24"/>
          <w:szCs w:val="24"/>
        </w:rPr>
      </w:pPr>
      <w:r>
        <w:rPr>
          <w:rFonts w:ascii="Times New Roman" w:hAnsi="Times New Roman" w:cs="Times New Roman"/>
          <w:sz w:val="24"/>
          <w:szCs w:val="24"/>
        </w:rPr>
        <w:t xml:space="preserve">     </w:t>
      </w:r>
    </w:p>
    <w:p w:rsidR="00CD65FD" w:rsidRPr="006E248A" w:rsidRDefault="00A02FB8" w:rsidP="00A02FB8">
      <w:pPr>
        <w:ind w:left="2565"/>
        <w:jc w:val="right"/>
        <w:rPr>
          <w:rFonts w:ascii="Times New Roman" w:hAnsi="Times New Roman" w:cs="Times New Roman"/>
          <w:sz w:val="24"/>
          <w:szCs w:val="24"/>
        </w:rPr>
      </w:pPr>
      <w:r w:rsidRPr="006E248A">
        <w:rPr>
          <w:rFonts w:ascii="Times New Roman" w:hAnsi="Times New Roman" w:cs="Times New Roman"/>
          <w:sz w:val="24"/>
          <w:szCs w:val="24"/>
        </w:rPr>
        <w:t xml:space="preserve"> </w:t>
      </w:r>
      <w:r w:rsidR="004D376F">
        <w:rPr>
          <w:rFonts w:ascii="Times New Roman" w:hAnsi="Times New Roman" w:cs="Times New Roman"/>
          <w:sz w:val="24"/>
          <w:szCs w:val="24"/>
        </w:rPr>
        <w:t>Ravnateljica</w:t>
      </w:r>
      <w:r w:rsidRPr="006E248A">
        <w:rPr>
          <w:rFonts w:ascii="Times New Roman" w:hAnsi="Times New Roman" w:cs="Times New Roman"/>
          <w:sz w:val="24"/>
          <w:szCs w:val="24"/>
        </w:rPr>
        <w:t>:</w:t>
      </w:r>
    </w:p>
    <w:p w:rsidR="00A02FB8" w:rsidRDefault="004D376F" w:rsidP="00A02FB8">
      <w:pPr>
        <w:ind w:left="2565"/>
        <w:jc w:val="right"/>
        <w:rPr>
          <w:rFonts w:ascii="Times New Roman" w:hAnsi="Times New Roman" w:cs="Times New Roman"/>
          <w:sz w:val="24"/>
          <w:szCs w:val="24"/>
        </w:rPr>
      </w:pPr>
      <w:r>
        <w:rPr>
          <w:rFonts w:ascii="Times New Roman" w:hAnsi="Times New Roman" w:cs="Times New Roman"/>
          <w:sz w:val="24"/>
          <w:szCs w:val="24"/>
        </w:rPr>
        <w:t>____________________</w:t>
      </w:r>
    </w:p>
    <w:p w:rsidR="00B62FD3" w:rsidRPr="006E248A" w:rsidRDefault="004D376F" w:rsidP="00E21883">
      <w:pPr>
        <w:ind w:left="2565"/>
        <w:jc w:val="right"/>
        <w:rPr>
          <w:rFonts w:ascii="Times New Roman" w:hAnsi="Times New Roman" w:cs="Times New Roman"/>
          <w:sz w:val="24"/>
          <w:szCs w:val="24"/>
        </w:rPr>
      </w:pPr>
      <w:r>
        <w:rPr>
          <w:rFonts w:ascii="Times New Roman" w:hAnsi="Times New Roman" w:cs="Times New Roman"/>
          <w:sz w:val="24"/>
          <w:szCs w:val="24"/>
        </w:rPr>
        <w:t xml:space="preserve">/ Milka </w:t>
      </w:r>
      <w:proofErr w:type="spellStart"/>
      <w:r>
        <w:rPr>
          <w:rFonts w:ascii="Times New Roman" w:hAnsi="Times New Roman" w:cs="Times New Roman"/>
          <w:sz w:val="24"/>
          <w:szCs w:val="24"/>
        </w:rPr>
        <w:t>Restović</w:t>
      </w:r>
      <w:proofErr w:type="spellEnd"/>
      <w:r>
        <w:rPr>
          <w:rFonts w:ascii="Times New Roman" w:hAnsi="Times New Roman" w:cs="Times New Roman"/>
          <w:sz w:val="24"/>
          <w:szCs w:val="24"/>
        </w:rPr>
        <w:t xml:space="preserve"> /</w:t>
      </w:r>
    </w:p>
    <w:sectPr w:rsidR="00B62FD3" w:rsidRPr="006E248A" w:rsidSect="00DD63DE">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74A"/>
    <w:multiLevelType w:val="hybridMultilevel"/>
    <w:tmpl w:val="62106EAE"/>
    <w:lvl w:ilvl="0" w:tplc="D2BAE9DC">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025D49C6"/>
    <w:multiLevelType w:val="hybridMultilevel"/>
    <w:tmpl w:val="D9FE9A1A"/>
    <w:lvl w:ilvl="0" w:tplc="C00C40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FC78A6"/>
    <w:multiLevelType w:val="hybridMultilevel"/>
    <w:tmpl w:val="220C7316"/>
    <w:lvl w:ilvl="0" w:tplc="7DE89FF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3">
    <w:nsid w:val="164E6AC4"/>
    <w:multiLevelType w:val="hybridMultilevel"/>
    <w:tmpl w:val="684C9BBE"/>
    <w:lvl w:ilvl="0" w:tplc="F0DCDF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284C60"/>
    <w:multiLevelType w:val="hybridMultilevel"/>
    <w:tmpl w:val="BE0EBB90"/>
    <w:lvl w:ilvl="0" w:tplc="F16079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E1221"/>
    <w:multiLevelType w:val="hybridMultilevel"/>
    <w:tmpl w:val="56F0CF5C"/>
    <w:lvl w:ilvl="0" w:tplc="4BA68F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8368AF"/>
    <w:multiLevelType w:val="hybridMultilevel"/>
    <w:tmpl w:val="203E766E"/>
    <w:lvl w:ilvl="0" w:tplc="BF80434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7">
    <w:nsid w:val="2A1B1B51"/>
    <w:multiLevelType w:val="hybridMultilevel"/>
    <w:tmpl w:val="9AAE6DF8"/>
    <w:lvl w:ilvl="0" w:tplc="E130A766">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B867916"/>
    <w:multiLevelType w:val="hybridMultilevel"/>
    <w:tmpl w:val="193ED82E"/>
    <w:lvl w:ilvl="0" w:tplc="3B70C3DA">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9">
    <w:nsid w:val="2E6935E4"/>
    <w:multiLevelType w:val="hybridMultilevel"/>
    <w:tmpl w:val="216206FE"/>
    <w:lvl w:ilvl="0" w:tplc="6E7CFF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FE45209"/>
    <w:multiLevelType w:val="hybridMultilevel"/>
    <w:tmpl w:val="F5D8071E"/>
    <w:lvl w:ilvl="0" w:tplc="769842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0BF1E2B"/>
    <w:multiLevelType w:val="hybridMultilevel"/>
    <w:tmpl w:val="C9B6C712"/>
    <w:lvl w:ilvl="0" w:tplc="8594E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16639BB"/>
    <w:multiLevelType w:val="hybridMultilevel"/>
    <w:tmpl w:val="1916A028"/>
    <w:lvl w:ilvl="0" w:tplc="1A9AE00E">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3">
    <w:nsid w:val="5EE94FCD"/>
    <w:multiLevelType w:val="hybridMultilevel"/>
    <w:tmpl w:val="11D812F6"/>
    <w:lvl w:ilvl="0" w:tplc="0FB4AD12">
      <w:start w:val="1"/>
      <w:numFmt w:val="decimal"/>
      <w:lvlText w:val="(%1)"/>
      <w:lvlJc w:val="left"/>
      <w:pPr>
        <w:ind w:left="2925" w:hanging="360"/>
      </w:pPr>
      <w:rPr>
        <w:rFonts w:hint="default"/>
      </w:rPr>
    </w:lvl>
    <w:lvl w:ilvl="1" w:tplc="041A0019" w:tentative="1">
      <w:start w:val="1"/>
      <w:numFmt w:val="lowerLetter"/>
      <w:lvlText w:val="%2."/>
      <w:lvlJc w:val="left"/>
      <w:pPr>
        <w:ind w:left="3645" w:hanging="360"/>
      </w:pPr>
    </w:lvl>
    <w:lvl w:ilvl="2" w:tplc="041A001B" w:tentative="1">
      <w:start w:val="1"/>
      <w:numFmt w:val="lowerRoman"/>
      <w:lvlText w:val="%3."/>
      <w:lvlJc w:val="right"/>
      <w:pPr>
        <w:ind w:left="4365" w:hanging="180"/>
      </w:pPr>
    </w:lvl>
    <w:lvl w:ilvl="3" w:tplc="041A000F" w:tentative="1">
      <w:start w:val="1"/>
      <w:numFmt w:val="decimal"/>
      <w:lvlText w:val="%4."/>
      <w:lvlJc w:val="left"/>
      <w:pPr>
        <w:ind w:left="5085" w:hanging="360"/>
      </w:pPr>
    </w:lvl>
    <w:lvl w:ilvl="4" w:tplc="041A0019" w:tentative="1">
      <w:start w:val="1"/>
      <w:numFmt w:val="lowerLetter"/>
      <w:lvlText w:val="%5."/>
      <w:lvlJc w:val="left"/>
      <w:pPr>
        <w:ind w:left="5805" w:hanging="360"/>
      </w:pPr>
    </w:lvl>
    <w:lvl w:ilvl="5" w:tplc="041A001B" w:tentative="1">
      <w:start w:val="1"/>
      <w:numFmt w:val="lowerRoman"/>
      <w:lvlText w:val="%6."/>
      <w:lvlJc w:val="right"/>
      <w:pPr>
        <w:ind w:left="6525" w:hanging="180"/>
      </w:pPr>
    </w:lvl>
    <w:lvl w:ilvl="6" w:tplc="041A000F" w:tentative="1">
      <w:start w:val="1"/>
      <w:numFmt w:val="decimal"/>
      <w:lvlText w:val="%7."/>
      <w:lvlJc w:val="left"/>
      <w:pPr>
        <w:ind w:left="7245" w:hanging="360"/>
      </w:pPr>
    </w:lvl>
    <w:lvl w:ilvl="7" w:tplc="041A0019" w:tentative="1">
      <w:start w:val="1"/>
      <w:numFmt w:val="lowerLetter"/>
      <w:lvlText w:val="%8."/>
      <w:lvlJc w:val="left"/>
      <w:pPr>
        <w:ind w:left="7965" w:hanging="360"/>
      </w:pPr>
    </w:lvl>
    <w:lvl w:ilvl="8" w:tplc="041A001B" w:tentative="1">
      <w:start w:val="1"/>
      <w:numFmt w:val="lowerRoman"/>
      <w:lvlText w:val="%9."/>
      <w:lvlJc w:val="right"/>
      <w:pPr>
        <w:ind w:left="8685" w:hanging="180"/>
      </w:pPr>
    </w:lvl>
  </w:abstractNum>
  <w:abstractNum w:abstractNumId="14">
    <w:nsid w:val="6444535D"/>
    <w:multiLevelType w:val="hybridMultilevel"/>
    <w:tmpl w:val="1862CC00"/>
    <w:lvl w:ilvl="0" w:tplc="6E8A32D8">
      <w:start w:val="1"/>
      <w:numFmt w:val="decimal"/>
      <w:lvlText w:val="(%1)"/>
      <w:lvlJc w:val="left"/>
      <w:pPr>
        <w:ind w:left="2565" w:hanging="360"/>
      </w:pPr>
      <w:rPr>
        <w:rFonts w:hint="default"/>
      </w:rPr>
    </w:lvl>
    <w:lvl w:ilvl="1" w:tplc="041A0019" w:tentative="1">
      <w:start w:val="1"/>
      <w:numFmt w:val="lowerLetter"/>
      <w:lvlText w:val="%2."/>
      <w:lvlJc w:val="left"/>
      <w:pPr>
        <w:ind w:left="3285" w:hanging="360"/>
      </w:pPr>
    </w:lvl>
    <w:lvl w:ilvl="2" w:tplc="041A001B" w:tentative="1">
      <w:start w:val="1"/>
      <w:numFmt w:val="lowerRoman"/>
      <w:lvlText w:val="%3."/>
      <w:lvlJc w:val="right"/>
      <w:pPr>
        <w:ind w:left="4005" w:hanging="180"/>
      </w:pPr>
    </w:lvl>
    <w:lvl w:ilvl="3" w:tplc="041A000F" w:tentative="1">
      <w:start w:val="1"/>
      <w:numFmt w:val="decimal"/>
      <w:lvlText w:val="%4."/>
      <w:lvlJc w:val="left"/>
      <w:pPr>
        <w:ind w:left="4725" w:hanging="360"/>
      </w:pPr>
    </w:lvl>
    <w:lvl w:ilvl="4" w:tplc="041A0019" w:tentative="1">
      <w:start w:val="1"/>
      <w:numFmt w:val="lowerLetter"/>
      <w:lvlText w:val="%5."/>
      <w:lvlJc w:val="left"/>
      <w:pPr>
        <w:ind w:left="5445" w:hanging="360"/>
      </w:pPr>
    </w:lvl>
    <w:lvl w:ilvl="5" w:tplc="041A001B" w:tentative="1">
      <w:start w:val="1"/>
      <w:numFmt w:val="lowerRoman"/>
      <w:lvlText w:val="%6."/>
      <w:lvlJc w:val="right"/>
      <w:pPr>
        <w:ind w:left="6165" w:hanging="180"/>
      </w:pPr>
    </w:lvl>
    <w:lvl w:ilvl="6" w:tplc="041A000F" w:tentative="1">
      <w:start w:val="1"/>
      <w:numFmt w:val="decimal"/>
      <w:lvlText w:val="%7."/>
      <w:lvlJc w:val="left"/>
      <w:pPr>
        <w:ind w:left="6885" w:hanging="360"/>
      </w:pPr>
    </w:lvl>
    <w:lvl w:ilvl="7" w:tplc="041A0019" w:tentative="1">
      <w:start w:val="1"/>
      <w:numFmt w:val="lowerLetter"/>
      <w:lvlText w:val="%8."/>
      <w:lvlJc w:val="left"/>
      <w:pPr>
        <w:ind w:left="7605" w:hanging="360"/>
      </w:pPr>
    </w:lvl>
    <w:lvl w:ilvl="8" w:tplc="041A001B" w:tentative="1">
      <w:start w:val="1"/>
      <w:numFmt w:val="lowerRoman"/>
      <w:lvlText w:val="%9."/>
      <w:lvlJc w:val="right"/>
      <w:pPr>
        <w:ind w:left="8325" w:hanging="180"/>
      </w:pPr>
    </w:lvl>
  </w:abstractNum>
  <w:abstractNum w:abstractNumId="15">
    <w:nsid w:val="6A934F47"/>
    <w:multiLevelType w:val="hybridMultilevel"/>
    <w:tmpl w:val="673CD3E6"/>
    <w:lvl w:ilvl="0" w:tplc="6CA464C6">
      <w:start w:val="1"/>
      <w:numFmt w:val="decimal"/>
      <w:lvlText w:val="(%1)"/>
      <w:lvlJc w:val="left"/>
      <w:pPr>
        <w:ind w:left="1845" w:hanging="360"/>
      </w:pPr>
      <w:rPr>
        <w:rFonts w:hint="default"/>
      </w:rPr>
    </w:lvl>
    <w:lvl w:ilvl="1" w:tplc="041A0019" w:tentative="1">
      <w:start w:val="1"/>
      <w:numFmt w:val="lowerLetter"/>
      <w:lvlText w:val="%2."/>
      <w:lvlJc w:val="left"/>
      <w:pPr>
        <w:ind w:left="2565" w:hanging="360"/>
      </w:pPr>
    </w:lvl>
    <w:lvl w:ilvl="2" w:tplc="041A001B" w:tentative="1">
      <w:start w:val="1"/>
      <w:numFmt w:val="lowerRoman"/>
      <w:lvlText w:val="%3."/>
      <w:lvlJc w:val="right"/>
      <w:pPr>
        <w:ind w:left="3285" w:hanging="180"/>
      </w:pPr>
    </w:lvl>
    <w:lvl w:ilvl="3" w:tplc="041A000F" w:tentative="1">
      <w:start w:val="1"/>
      <w:numFmt w:val="decimal"/>
      <w:lvlText w:val="%4."/>
      <w:lvlJc w:val="left"/>
      <w:pPr>
        <w:ind w:left="4005" w:hanging="360"/>
      </w:pPr>
    </w:lvl>
    <w:lvl w:ilvl="4" w:tplc="041A0019" w:tentative="1">
      <w:start w:val="1"/>
      <w:numFmt w:val="lowerLetter"/>
      <w:lvlText w:val="%5."/>
      <w:lvlJc w:val="left"/>
      <w:pPr>
        <w:ind w:left="4725" w:hanging="360"/>
      </w:pPr>
    </w:lvl>
    <w:lvl w:ilvl="5" w:tplc="041A001B" w:tentative="1">
      <w:start w:val="1"/>
      <w:numFmt w:val="lowerRoman"/>
      <w:lvlText w:val="%6."/>
      <w:lvlJc w:val="right"/>
      <w:pPr>
        <w:ind w:left="5445" w:hanging="180"/>
      </w:pPr>
    </w:lvl>
    <w:lvl w:ilvl="6" w:tplc="041A000F" w:tentative="1">
      <w:start w:val="1"/>
      <w:numFmt w:val="decimal"/>
      <w:lvlText w:val="%7."/>
      <w:lvlJc w:val="left"/>
      <w:pPr>
        <w:ind w:left="6165" w:hanging="360"/>
      </w:pPr>
    </w:lvl>
    <w:lvl w:ilvl="7" w:tplc="041A0019" w:tentative="1">
      <w:start w:val="1"/>
      <w:numFmt w:val="lowerLetter"/>
      <w:lvlText w:val="%8."/>
      <w:lvlJc w:val="left"/>
      <w:pPr>
        <w:ind w:left="6885" w:hanging="360"/>
      </w:pPr>
    </w:lvl>
    <w:lvl w:ilvl="8" w:tplc="041A001B" w:tentative="1">
      <w:start w:val="1"/>
      <w:numFmt w:val="lowerRoman"/>
      <w:lvlText w:val="%9."/>
      <w:lvlJc w:val="right"/>
      <w:pPr>
        <w:ind w:left="7605" w:hanging="180"/>
      </w:pPr>
    </w:lvl>
  </w:abstractNum>
  <w:abstractNum w:abstractNumId="16">
    <w:nsid w:val="6C926747"/>
    <w:multiLevelType w:val="hybridMultilevel"/>
    <w:tmpl w:val="2F8EC136"/>
    <w:lvl w:ilvl="0" w:tplc="ABDEEC92">
      <w:start w:val="1"/>
      <w:numFmt w:val="decimal"/>
      <w:lvlText w:val="(%1)"/>
      <w:lvlJc w:val="left"/>
      <w:pPr>
        <w:ind w:left="2205" w:hanging="360"/>
      </w:pPr>
      <w:rPr>
        <w:rFonts w:hint="default"/>
      </w:rPr>
    </w:lvl>
    <w:lvl w:ilvl="1" w:tplc="041A0019" w:tentative="1">
      <w:start w:val="1"/>
      <w:numFmt w:val="lowerLetter"/>
      <w:lvlText w:val="%2."/>
      <w:lvlJc w:val="left"/>
      <w:pPr>
        <w:ind w:left="2925" w:hanging="360"/>
      </w:pPr>
    </w:lvl>
    <w:lvl w:ilvl="2" w:tplc="041A001B" w:tentative="1">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7">
    <w:nsid w:val="768A55C5"/>
    <w:multiLevelType w:val="hybridMultilevel"/>
    <w:tmpl w:val="EBFA6FA2"/>
    <w:lvl w:ilvl="0" w:tplc="6944BC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2"/>
  </w:num>
  <w:num w:numId="5">
    <w:abstractNumId w:val="8"/>
  </w:num>
  <w:num w:numId="6">
    <w:abstractNumId w:val="15"/>
  </w:num>
  <w:num w:numId="7">
    <w:abstractNumId w:val="16"/>
  </w:num>
  <w:num w:numId="8">
    <w:abstractNumId w:val="14"/>
  </w:num>
  <w:num w:numId="9">
    <w:abstractNumId w:val="13"/>
  </w:num>
  <w:num w:numId="10">
    <w:abstractNumId w:val="12"/>
  </w:num>
  <w:num w:numId="11">
    <w:abstractNumId w:val="11"/>
  </w:num>
  <w:num w:numId="12">
    <w:abstractNumId w:val="10"/>
  </w:num>
  <w:num w:numId="13">
    <w:abstractNumId w:val="7"/>
  </w:num>
  <w:num w:numId="14">
    <w:abstractNumId w:val="3"/>
  </w:num>
  <w:num w:numId="15">
    <w:abstractNumId w:val="17"/>
  </w:num>
  <w:num w:numId="16">
    <w:abstractNumId w:val="4"/>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D65FD"/>
    <w:rsid w:val="000D35FD"/>
    <w:rsid w:val="001B2011"/>
    <w:rsid w:val="001C253C"/>
    <w:rsid w:val="002E3763"/>
    <w:rsid w:val="00424DE9"/>
    <w:rsid w:val="004D376F"/>
    <w:rsid w:val="00527C03"/>
    <w:rsid w:val="00665C8F"/>
    <w:rsid w:val="006E248A"/>
    <w:rsid w:val="0078244D"/>
    <w:rsid w:val="00A02FB8"/>
    <w:rsid w:val="00A061D7"/>
    <w:rsid w:val="00AF79E4"/>
    <w:rsid w:val="00B62FD3"/>
    <w:rsid w:val="00BA4727"/>
    <w:rsid w:val="00BA61F1"/>
    <w:rsid w:val="00BA767B"/>
    <w:rsid w:val="00BB77C7"/>
    <w:rsid w:val="00C77ECD"/>
    <w:rsid w:val="00CD65FD"/>
    <w:rsid w:val="00DD63DE"/>
    <w:rsid w:val="00DE7BEA"/>
    <w:rsid w:val="00E21883"/>
    <w:rsid w:val="00E737DA"/>
    <w:rsid w:val="00EF5893"/>
    <w:rsid w:val="00FB06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C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65FD"/>
    <w:pPr>
      <w:ind w:left="720"/>
      <w:contextualSpacing/>
    </w:pPr>
  </w:style>
  <w:style w:type="paragraph" w:styleId="Tekstbalonia">
    <w:name w:val="Balloon Text"/>
    <w:basedOn w:val="Normal"/>
    <w:link w:val="TekstbaloniaChar"/>
    <w:uiPriority w:val="99"/>
    <w:semiHidden/>
    <w:unhideWhenUsed/>
    <w:rsid w:val="00424D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4D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A565B-2217-4B0B-9DDD-B0A2BF07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987</Words>
  <Characters>5632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Ivka Hrg</dc:creator>
  <cp:lastModifiedBy>Pedagog</cp:lastModifiedBy>
  <cp:revision>7</cp:revision>
  <cp:lastPrinted>2020-01-28T08:38:00Z</cp:lastPrinted>
  <dcterms:created xsi:type="dcterms:W3CDTF">2019-11-18T08:39:00Z</dcterms:created>
  <dcterms:modified xsi:type="dcterms:W3CDTF">2020-01-28T09:16:00Z</dcterms:modified>
</cp:coreProperties>
</file>