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8335" w14:textId="77777777" w:rsidR="00134398" w:rsidRDefault="00134398" w:rsidP="00134398">
      <w:pPr>
        <w:widowControl w:val="0"/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805"/>
        <w:gridCol w:w="6758"/>
      </w:tblGrid>
      <w:tr w:rsidR="00134398" w14:paraId="319EE3A8" w14:textId="77777777" w:rsidTr="007C138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671E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RAZDJEL: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9BBA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001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0065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UPRAVNI ODJEL ZA PROSVJETU, KULTURU, TEHNIČKU KULTURU I SPORT </w:t>
            </w:r>
          </w:p>
        </w:tc>
      </w:tr>
    </w:tbl>
    <w:p w14:paraId="37906A04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134"/>
        <w:gridCol w:w="6945"/>
      </w:tblGrid>
      <w:tr w:rsidR="00134398" w14:paraId="56D0D9F9" w14:textId="77777777" w:rsidTr="007C138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E7F5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Glava: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66F0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17-469-001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E33A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USTANOVE U OSNOVNOM ŠKOLSTVU </w:t>
            </w:r>
          </w:p>
        </w:tc>
      </w:tr>
    </w:tbl>
    <w:p w14:paraId="2546FE40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F949A18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134"/>
        <w:gridCol w:w="6945"/>
      </w:tblGrid>
      <w:tr w:rsidR="00134398" w14:paraId="5FA8356A" w14:textId="77777777" w:rsidTr="007C1380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5113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PK: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353F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11863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88BA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OSNOVNA ŠKOLA MILNA </w:t>
            </w:r>
          </w:p>
        </w:tc>
      </w:tr>
    </w:tbl>
    <w:p w14:paraId="5316086F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F4E7DDE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7552"/>
      </w:tblGrid>
      <w:tr w:rsidR="00134398" w14:paraId="3FED177E" w14:textId="77777777" w:rsidTr="007C138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6492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Sažetak djelokruga rada: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145A" w14:textId="77777777" w:rsidR="00134398" w:rsidRDefault="00134398" w:rsidP="007C1380">
            <w:pPr>
              <w:spacing w:line="240" w:lineRule="auto"/>
              <w:ind w:left="8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Osnovnoškolsko obrazovanje djece od 1. do 8. razreda. Nastava se odvija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otok Brač isključivo kroz jutro, u petodnevnom radnom tjednu temeljem  Godišnjeg plana i programa rada.</w:t>
            </w:r>
          </w:p>
          <w:p w14:paraId="52D375F8" w14:textId="77777777" w:rsidR="00134398" w:rsidRDefault="00134398" w:rsidP="007C1380">
            <w:pPr>
              <w:spacing w:line="240" w:lineRule="auto"/>
              <w:ind w:left="8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Upisno područje OŠ MILNA obuhvaća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Ložišća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Bobovišća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n/m.  Djeca iz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Ložišća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Bobovišća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putuju javnim prijevoznikom čije troškove snosi ŽSD prema ugovoru. Ove godine biti će 6 učenika-putnika.</w:t>
            </w:r>
          </w:p>
          <w:p w14:paraId="15618A8E" w14:textId="77777777" w:rsidR="00134398" w:rsidRDefault="00134398" w:rsidP="007C1380">
            <w:pPr>
              <w:spacing w:line="240" w:lineRule="auto"/>
              <w:ind w:left="8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Upisano je 65 djece u 8 razrednih odjeljenja. U skladu sa planovima i programima MZOŠ, godišnjem planu i programu rada škole za 2024/2025. godinu te školskom kurikulumu, odvijaju se i neke izvannastavne aktivnosti radi poboljšanja kvalitete nastavnih sadržaja i pružanja podrške i poticaja individualnih sposobnosti učenika.</w:t>
            </w:r>
          </w:p>
          <w:p w14:paraId="5A0D2CCC" w14:textId="77777777" w:rsidR="00134398" w:rsidRDefault="00134398" w:rsidP="007C1380">
            <w:pPr>
              <w:spacing w:line="240" w:lineRule="auto"/>
              <w:ind w:left="8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Također se provodi  i projekt e-Škole financiran iz decentraliziranih izvora.</w:t>
            </w:r>
          </w:p>
          <w:p w14:paraId="467C6553" w14:textId="77777777" w:rsidR="00134398" w:rsidRDefault="00134398" w:rsidP="007C1380">
            <w:pPr>
              <w:spacing w:line="240" w:lineRule="auto"/>
              <w:ind w:left="72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80B7A" w14:textId="77777777" w:rsidR="00134398" w:rsidRDefault="00134398" w:rsidP="007C1380">
            <w:pPr>
              <w:spacing w:line="240" w:lineRule="auto"/>
              <w:ind w:left="7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AB2441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245" w:type="dxa"/>
        <w:tblInd w:w="-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2771"/>
        <w:gridCol w:w="3215"/>
      </w:tblGrid>
      <w:tr w:rsidR="00134398" w14:paraId="75CA8123" w14:textId="77777777" w:rsidTr="0013439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75991" w14:textId="77777777" w:rsidR="00134398" w:rsidRDefault="00134398" w:rsidP="007C13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Rebalans 2.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95D933" w14:textId="77DD6112" w:rsidR="00134398" w:rsidRDefault="00134398" w:rsidP="001343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Realizacija 01.01.-31.12.2025.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0D2F" w14:textId="1C1A1B4B" w:rsidR="00134398" w:rsidRDefault="00134398" w:rsidP="007C1380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134398" w14:paraId="506EACDC" w14:textId="77777777" w:rsidTr="0013439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C9320" w14:textId="77777777" w:rsidR="00134398" w:rsidRDefault="00134398" w:rsidP="007C1380">
            <w:r>
              <w:t xml:space="preserve">      676.249,59€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4CF4" w14:textId="10F586E8" w:rsidR="00134398" w:rsidRDefault="004E1013" w:rsidP="00FB2BC7">
            <w:pPr>
              <w:jc w:val="right"/>
            </w:pPr>
            <w:r>
              <w:t>709.555,671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06B1" w14:textId="21CAF2C4" w:rsidR="00134398" w:rsidRDefault="004E1013" w:rsidP="004E1013">
            <w:pPr>
              <w:jc w:val="right"/>
            </w:pPr>
            <w:r>
              <w:t>1,049</w:t>
            </w:r>
          </w:p>
        </w:tc>
      </w:tr>
    </w:tbl>
    <w:p w14:paraId="40EA57BA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34524F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148" w:type="pct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75"/>
        <w:gridCol w:w="5090"/>
        <w:gridCol w:w="1268"/>
      </w:tblGrid>
      <w:tr w:rsidR="00134398" w14:paraId="2492853D" w14:textId="77777777" w:rsidTr="00E27A4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956F" w14:textId="77777777" w:rsidR="00134398" w:rsidRDefault="00134398" w:rsidP="007C1380">
            <w:bookmarkStart w:id="0" w:name="_Hlk189567589"/>
            <w:r>
              <w:rPr>
                <w:b/>
                <w:bCs/>
                <w:color w:val="000000"/>
                <w:u w:val="single"/>
              </w:rPr>
              <w:t>PROGRAMI: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C387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4001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E3B7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Razvoj odgojno obrazovnog sustava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98BCDE" w14:textId="77777777" w:rsidR="00134398" w:rsidRDefault="00134398" w:rsidP="007C1380">
            <w:pPr>
              <w:rPr>
                <w:b/>
                <w:bCs/>
                <w:color w:val="000000"/>
              </w:rPr>
            </w:pPr>
          </w:p>
        </w:tc>
      </w:tr>
      <w:bookmarkEnd w:id="0"/>
      <w:tr w:rsidR="00134398" w14:paraId="59C954AE" w14:textId="77777777" w:rsidTr="00E27A48">
        <w:tblPrEx>
          <w:tblCellMar>
            <w:top w:w="0" w:type="dxa"/>
            <w:bottom w:w="0" w:type="dxa"/>
          </w:tblCellMar>
        </w:tblPrEx>
        <w:trPr>
          <w:trHeight w:val="409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40EA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Cilj:</w:t>
            </w:r>
          </w:p>
        </w:tc>
        <w:tc>
          <w:tcPr>
            <w:tcW w:w="6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1CFC" w14:textId="77777777" w:rsidR="00134398" w:rsidRDefault="00134398" w:rsidP="007C138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1. Osigurati sustavan način poučavanja učenika, poticati i unapređivati njihov intelektualni, tjelesni, estetski, društveni, moralni i duhovni razvoj u skladu s njihovim sposobnostima i sklonostima,</w:t>
            </w:r>
          </w:p>
          <w:p w14:paraId="2AADD06E" w14:textId="77777777" w:rsidR="00134398" w:rsidRDefault="00134398" w:rsidP="007C138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2. Razvijati učenicima svijest o nacionalnoj pripadnosti, očuvanju povijesno-kulturne baštine i nacionalnog identiteta,</w:t>
            </w:r>
          </w:p>
          <w:p w14:paraId="6921E07A" w14:textId="77777777" w:rsidR="00134398" w:rsidRDefault="00134398" w:rsidP="007C1380">
            <w:pPr>
              <w:jc w:val="both"/>
            </w:pPr>
            <w:r>
              <w:rPr>
                <w:bCs/>
                <w:iCs/>
              </w:rPr>
              <w:t>3. Odgajati i obrazovati učenike u skladu s općim kulturnim i civilizacijskim vrijednostima, ljudskim pravima i pravima djece, osposobiti ih za življenje u multikulturalnom svijetu, za poštivanje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>različitosti i toleranciju te za aktivno i odgovorno sudjelovanje u demokratskom razvoju društva,</w:t>
            </w:r>
          </w:p>
          <w:p w14:paraId="53ADA453" w14:textId="77777777" w:rsidR="00134398" w:rsidRDefault="00134398" w:rsidP="007C138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4. Osigurati učenicima stjecanje temeljnih (općeobrazovnih) i stručnih kompetencija, osposobiti ih za život i rad u promjenjivom društveno-kulturnom kontekstu prema zahtjevima tržišnog gospodarstva, suvremenih informacijsko-</w:t>
            </w:r>
            <w:r>
              <w:rPr>
                <w:bCs/>
                <w:iCs/>
              </w:rPr>
              <w:lastRenderedPageBreak/>
              <w:t>komunikacijskih tehnologija i znanstvenih spoznaja i dostignuća,</w:t>
            </w:r>
          </w:p>
          <w:p w14:paraId="4785F598" w14:textId="77777777" w:rsidR="00134398" w:rsidRDefault="00134398" w:rsidP="007C138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5.  Osposobiti učenike za cjeloživotno učenje</w:t>
            </w:r>
          </w:p>
          <w:p w14:paraId="792BA234" w14:textId="77777777" w:rsidR="00134398" w:rsidRDefault="00134398" w:rsidP="007C1380">
            <w:pPr>
              <w:rPr>
                <w:bCs/>
                <w:color w:val="000000"/>
              </w:rPr>
            </w:pPr>
          </w:p>
          <w:p w14:paraId="19FAAADD" w14:textId="77777777" w:rsidR="00134398" w:rsidRDefault="00134398" w:rsidP="007C1380">
            <w:pPr>
              <w:rPr>
                <w:bCs/>
                <w:color w:val="000000"/>
              </w:rPr>
            </w:pPr>
          </w:p>
          <w:p w14:paraId="4079B16F" w14:textId="77777777" w:rsidR="00134398" w:rsidRDefault="00134398" w:rsidP="007C1380">
            <w:pPr>
              <w:rPr>
                <w:bCs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8BE4D" w14:textId="77777777" w:rsidR="00134398" w:rsidRDefault="00134398" w:rsidP="007C1380">
            <w:pPr>
              <w:jc w:val="both"/>
              <w:rPr>
                <w:bCs/>
                <w:iCs/>
              </w:rPr>
            </w:pPr>
          </w:p>
        </w:tc>
      </w:tr>
    </w:tbl>
    <w:p w14:paraId="7C627AF1" w14:textId="7A93B4C0" w:rsidR="00134398" w:rsidRDefault="00134398" w:rsidP="00134398">
      <w:pPr>
        <w:rPr>
          <w:color w:val="FF0000"/>
        </w:rPr>
      </w:pPr>
      <w:bookmarkStart w:id="1" w:name="_Hlk189566526"/>
    </w:p>
    <w:tbl>
      <w:tblPr>
        <w:tblW w:w="5159" w:type="pct"/>
        <w:tblInd w:w="-1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4"/>
        <w:gridCol w:w="2972"/>
        <w:gridCol w:w="3870"/>
      </w:tblGrid>
      <w:tr w:rsidR="00E27A48" w:rsidRPr="00E27A48" w14:paraId="4E38BAC3" w14:textId="77777777" w:rsidTr="00E27A4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715F" w14:textId="77777777" w:rsidR="00E27A48" w:rsidRPr="00E27A48" w:rsidRDefault="00E27A48" w:rsidP="00E27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7A48">
              <w:rPr>
                <w:b/>
                <w:bCs/>
                <w:color w:val="000000"/>
                <w:sz w:val="20"/>
                <w:szCs w:val="20"/>
              </w:rPr>
              <w:t>Rebalans 2.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BD401" w14:textId="115AADDB" w:rsidR="00E27A48" w:rsidRPr="00E27A48" w:rsidRDefault="00E27A48" w:rsidP="00E27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Realizacija 01.01.-31.12.2025.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4297F" w14:textId="0663F572" w:rsidR="00E27A48" w:rsidRPr="00E27A48" w:rsidRDefault="00E27A48" w:rsidP="00E27A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7A48">
              <w:rPr>
                <w:b/>
                <w:bCs/>
                <w:color w:val="000000"/>
                <w:sz w:val="20"/>
                <w:szCs w:val="20"/>
              </w:rPr>
              <w:t>Index</w:t>
            </w:r>
          </w:p>
        </w:tc>
      </w:tr>
      <w:tr w:rsidR="00E27A48" w:rsidRPr="00E27A48" w14:paraId="57335D95" w14:textId="77777777" w:rsidTr="00E27A48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AB92" w14:textId="77777777" w:rsidR="00E27A48" w:rsidRPr="00E27A48" w:rsidRDefault="00E27A48" w:rsidP="00E27A48">
            <w:pPr>
              <w:jc w:val="right"/>
            </w:pPr>
            <w:r w:rsidRPr="00E27A48">
              <w:t>23.108,17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C21" w14:textId="62CC49DA" w:rsidR="00FB2BC7" w:rsidRPr="00E27A48" w:rsidRDefault="00FB2BC7" w:rsidP="00FB2BC7">
            <w:pPr>
              <w:jc w:val="right"/>
            </w:pPr>
            <w:r>
              <w:t>19.670,12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FECFC" w14:textId="28803C4B" w:rsidR="00E27A48" w:rsidRPr="00E27A48" w:rsidRDefault="00FB2BC7" w:rsidP="00FB2BC7">
            <w:pPr>
              <w:jc w:val="center"/>
            </w:pPr>
            <w:r>
              <w:t xml:space="preserve">                               0,85</w:t>
            </w:r>
          </w:p>
        </w:tc>
      </w:tr>
    </w:tbl>
    <w:p w14:paraId="0F8A2E14" w14:textId="43166059" w:rsidR="00E27A48" w:rsidRDefault="00E27A48" w:rsidP="00134398">
      <w:pPr>
        <w:rPr>
          <w:color w:val="FF0000"/>
        </w:rPr>
      </w:pPr>
    </w:p>
    <w:p w14:paraId="4C7B212E" w14:textId="2AB4BC4D" w:rsidR="00E27A48" w:rsidRDefault="00E27A48" w:rsidP="00134398">
      <w:pPr>
        <w:rPr>
          <w:color w:val="FF0000"/>
        </w:rPr>
      </w:pPr>
    </w:p>
    <w:p w14:paraId="72A8A099" w14:textId="77777777" w:rsidR="00E27A48" w:rsidRDefault="00E27A48" w:rsidP="00134398">
      <w:pPr>
        <w:rPr>
          <w:color w:val="FF0000"/>
        </w:rPr>
      </w:pPr>
    </w:p>
    <w:tbl>
      <w:tblPr>
        <w:tblW w:w="5000" w:type="pct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466"/>
        <w:gridCol w:w="1035"/>
        <w:gridCol w:w="1255"/>
        <w:gridCol w:w="1114"/>
        <w:gridCol w:w="1193"/>
        <w:gridCol w:w="1217"/>
      </w:tblGrid>
      <w:tr w:rsidR="00134398" w14:paraId="7406E3B1" w14:textId="77777777" w:rsidTr="007C138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D0B" w14:textId="77777777" w:rsidR="00E27A48" w:rsidRDefault="00E27A48" w:rsidP="007C1380">
            <w:pPr>
              <w:jc w:val="center"/>
              <w:rPr>
                <w:b/>
                <w:sz w:val="20"/>
                <w:szCs w:val="20"/>
              </w:rPr>
            </w:pPr>
          </w:p>
          <w:p w14:paraId="69135DEB" w14:textId="0CA1505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EFA4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364D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0C01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48A6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CA52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603C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7BF60186" w14:textId="77777777" w:rsidTr="007C138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EDEB" w14:textId="77777777" w:rsidR="00134398" w:rsidRDefault="00134398" w:rsidP="007C1380">
            <w:r>
              <w:t>Sustavan način poučavanja i unapređivanja učenika mogućnostima, sklonostima i sposobnostima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2A82" w14:textId="77777777" w:rsidR="00134398" w:rsidRDefault="00134398" w:rsidP="007C1380">
            <w:r>
              <w:t xml:space="preserve"> Poticanje učenika na sudjelovanje u ponuđenim aktivnostima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AAC5" w14:textId="77777777" w:rsidR="00134398" w:rsidRDefault="00134398" w:rsidP="007C1380">
            <w:r>
              <w:t xml:space="preserve">Broj </w:t>
            </w:r>
          </w:p>
          <w:p w14:paraId="469436D6" w14:textId="77777777" w:rsidR="00134398" w:rsidRDefault="00134398" w:rsidP="007C1380">
            <w:r>
              <w:t>učenika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7F77" w14:textId="77777777" w:rsidR="00134398" w:rsidRDefault="00134398" w:rsidP="007C1380">
            <w:r>
              <w:t>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DC43" w14:textId="77777777" w:rsidR="00134398" w:rsidRDefault="00134398" w:rsidP="007C1380">
            <w:r>
              <w:t>Škola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BCA0" w14:textId="77777777" w:rsidR="00134398" w:rsidRDefault="00134398" w:rsidP="007C1380">
            <w:r>
              <w:t>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0823" w14:textId="77777777" w:rsidR="00134398" w:rsidRDefault="00134398" w:rsidP="007C1380">
            <w:r>
              <w:t>65</w:t>
            </w:r>
          </w:p>
        </w:tc>
      </w:tr>
      <w:bookmarkEnd w:id="1"/>
    </w:tbl>
    <w:p w14:paraId="27A57794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3760"/>
        <w:gridCol w:w="2211"/>
      </w:tblGrid>
      <w:tr w:rsidR="00FB2BC7" w:rsidRPr="00FB2BC7" w14:paraId="7E2448DA" w14:textId="77777777" w:rsidTr="00FB2BC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8320" w14:textId="77777777" w:rsidR="00FB2BC7" w:rsidRPr="00FB2BC7" w:rsidRDefault="00FB2BC7" w:rsidP="00FB2BC7">
            <w:pPr>
              <w:rPr>
                <w:b/>
                <w:bCs/>
                <w:color w:val="000000"/>
              </w:rPr>
            </w:pPr>
            <w:r w:rsidRPr="00FB2BC7"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40E2" w14:textId="3B0F4D85" w:rsidR="00FB2BC7" w:rsidRPr="00FB2BC7" w:rsidRDefault="00FB2BC7" w:rsidP="00FB2BC7">
            <w:pPr>
              <w:rPr>
                <w:b/>
                <w:bCs/>
                <w:color w:val="000000"/>
              </w:rPr>
            </w:pPr>
            <w:r w:rsidRPr="00FB2BC7">
              <w:rPr>
                <w:b/>
                <w:bCs/>
                <w:color w:val="000000"/>
              </w:rPr>
              <w:t>A400104001A40010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0B46" w14:textId="6BEE4786" w:rsidR="00FB2BC7" w:rsidRPr="00FB2BC7" w:rsidRDefault="00FB2BC7" w:rsidP="00FB2BC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Opći prihodi i primitci </w:t>
            </w:r>
          </w:p>
        </w:tc>
      </w:tr>
      <w:tr w:rsidR="00FB2BC7" w:rsidRPr="00FB2BC7" w14:paraId="69A452DE" w14:textId="77777777" w:rsidTr="00FB2BC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DDE3" w14:textId="77777777" w:rsidR="00FB2BC7" w:rsidRPr="00FB2BC7" w:rsidRDefault="00FB2BC7" w:rsidP="00FB2BC7">
            <w:pPr>
              <w:rPr>
                <w:b/>
                <w:bCs/>
                <w:color w:val="000000"/>
              </w:rPr>
            </w:pPr>
            <w:r w:rsidRPr="00FB2BC7"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9E86" w14:textId="294F2023" w:rsidR="00FB2BC7" w:rsidRPr="00FB2BC7" w:rsidRDefault="00FB2BC7" w:rsidP="00FB2BC7">
            <w:pPr>
              <w:rPr>
                <w:rFonts w:eastAsia="Symbol"/>
                <w:i/>
                <w:lang w:val="pl-PL"/>
              </w:rPr>
            </w:pPr>
            <w:r w:rsidRPr="00FB2BC7">
              <w:rPr>
                <w:rFonts w:eastAsia="Symbol"/>
                <w:i/>
                <w:lang w:val="pl-PL"/>
              </w:rPr>
              <w:t>Oxford reading club kuponi</w:t>
            </w:r>
          </w:p>
        </w:tc>
      </w:tr>
      <w:tr w:rsidR="00FB2BC7" w:rsidRPr="00FB2BC7" w14:paraId="572C2031" w14:textId="77777777" w:rsidTr="00FB2BC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06D5" w14:textId="77777777" w:rsidR="00FB2BC7" w:rsidRPr="00FB2BC7" w:rsidRDefault="00FB2BC7" w:rsidP="00FB2BC7">
            <w:pPr>
              <w:rPr>
                <w:b/>
                <w:bCs/>
                <w:color w:val="000000"/>
              </w:rPr>
            </w:pPr>
            <w:r w:rsidRPr="00FB2BC7"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502A" w14:textId="7CB4D2B5" w:rsidR="00FB2BC7" w:rsidRPr="00FB2BC7" w:rsidRDefault="00FB2BC7" w:rsidP="00FB2BC7">
            <w:pPr>
              <w:jc w:val="both"/>
            </w:pPr>
            <w:r>
              <w:t xml:space="preserve">Program </w:t>
            </w:r>
            <w:r>
              <w:rPr>
                <w:rStyle w:val="Naglaeno"/>
              </w:rPr>
              <w:t xml:space="preserve">Oxford </w:t>
            </w:r>
            <w:proofErr w:type="spellStart"/>
            <w:r>
              <w:rPr>
                <w:rStyle w:val="Naglaeno"/>
              </w:rPr>
              <w:t>Reading</w:t>
            </w:r>
            <w:proofErr w:type="spellEnd"/>
            <w:r>
              <w:rPr>
                <w:rStyle w:val="Naglaeno"/>
              </w:rPr>
              <w:t xml:space="preserve"> Club</w:t>
            </w:r>
            <w:r>
              <w:t xml:space="preserve"> je </w:t>
            </w:r>
            <w:r>
              <w:rPr>
                <w:rStyle w:val="Naglaeno"/>
              </w:rPr>
              <w:t>digitalna knjižnica i edukativna platforma za učenje engleskog jezika kroz interaktivno čitanje</w:t>
            </w:r>
            <w:r>
              <w:t xml:space="preserve">, koju je razvila </w:t>
            </w:r>
            <w:r>
              <w:rPr>
                <w:rStyle w:val="Naglaeno"/>
              </w:rPr>
              <w:t>Oxford University Press</w:t>
            </w:r>
            <w:r>
              <w:t xml:space="preserve"> — ugledna izdavačka kuća s dugom tradicijom u obrazovanju. </w:t>
            </w:r>
          </w:p>
        </w:tc>
      </w:tr>
      <w:tr w:rsidR="00FB2BC7" w:rsidRPr="00FB2BC7" w14:paraId="6AF56484" w14:textId="77777777" w:rsidTr="00FB2BC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D5D6" w14:textId="77777777" w:rsidR="00FB2BC7" w:rsidRPr="00FB2BC7" w:rsidRDefault="00FB2BC7" w:rsidP="00FB2BC7">
            <w:r w:rsidRPr="00FB2BC7">
              <w:rPr>
                <w:b/>
                <w:color w:val="000000"/>
              </w:rPr>
              <w:t xml:space="preserve">Obrazloženje </w:t>
            </w:r>
            <w:r w:rsidRPr="00FB2BC7">
              <w:rPr>
                <w:b/>
                <w:bCs/>
                <w:color w:val="000000"/>
              </w:rPr>
              <w:t>izvršenja s ciljevima koji su ostvareni provedbom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2B18" w14:textId="17A5CD81" w:rsidR="00FB2BC7" w:rsidRDefault="00FB2BC7" w:rsidP="00FB2BC7">
            <w:pPr>
              <w:pStyle w:val="StandardWeb"/>
            </w:pPr>
            <w:r>
              <w:t xml:space="preserve"> </w:t>
            </w:r>
            <w:r>
              <w:t xml:space="preserve">Kuponi za Oxford </w:t>
            </w:r>
            <w:proofErr w:type="spellStart"/>
            <w:r>
              <w:t>Reading</w:t>
            </w:r>
            <w:proofErr w:type="spellEnd"/>
            <w:r>
              <w:t xml:space="preserve"> Club zapravo su </w:t>
            </w:r>
            <w:r>
              <w:rPr>
                <w:rStyle w:val="Naglaeno"/>
              </w:rPr>
              <w:t>digitalni kodovi/licence</w:t>
            </w:r>
            <w:r>
              <w:t xml:space="preserve"> koji otključavaju pristup platformi na određeni period. Primjeri:</w:t>
            </w:r>
          </w:p>
          <w:p w14:paraId="7C17F5C2" w14:textId="77777777" w:rsidR="00FB2BC7" w:rsidRDefault="00FB2BC7" w:rsidP="00FB2BC7">
            <w:pPr>
              <w:pStyle w:val="StandardWeb"/>
              <w:numPr>
                <w:ilvl w:val="0"/>
                <w:numId w:val="2"/>
              </w:numPr>
            </w:pPr>
            <w:r>
              <w:rPr>
                <w:rStyle w:val="Naglaeno"/>
              </w:rPr>
              <w:t>kod za 1 mjesec pristupa</w:t>
            </w:r>
          </w:p>
          <w:p w14:paraId="3E3BFC9A" w14:textId="77777777" w:rsidR="00FB2BC7" w:rsidRDefault="00FB2BC7" w:rsidP="00FB2BC7">
            <w:pPr>
              <w:pStyle w:val="StandardWeb"/>
              <w:numPr>
                <w:ilvl w:val="0"/>
                <w:numId w:val="2"/>
              </w:numPr>
            </w:pPr>
            <w:r>
              <w:rPr>
                <w:rStyle w:val="Naglaeno"/>
              </w:rPr>
              <w:t>kod za 6 mjeseci pristupa</w:t>
            </w:r>
          </w:p>
          <w:p w14:paraId="1E5673CB" w14:textId="77777777" w:rsidR="00FB2BC7" w:rsidRDefault="00FB2BC7" w:rsidP="00FB2BC7">
            <w:pPr>
              <w:pStyle w:val="StandardWeb"/>
              <w:numPr>
                <w:ilvl w:val="0"/>
                <w:numId w:val="2"/>
              </w:numPr>
            </w:pPr>
            <w:r>
              <w:rPr>
                <w:rStyle w:val="Naglaeno"/>
              </w:rPr>
              <w:t>kod za 8 mjeseci pristupa</w:t>
            </w:r>
            <w:r>
              <w:t xml:space="preserve"> (Student COUPON 8 MONTH PK)</w:t>
            </w:r>
          </w:p>
          <w:p w14:paraId="75A4F009" w14:textId="77777777" w:rsidR="00FB2BC7" w:rsidRDefault="00FB2BC7" w:rsidP="00FB2BC7">
            <w:pPr>
              <w:pStyle w:val="StandardWeb"/>
              <w:numPr>
                <w:ilvl w:val="0"/>
                <w:numId w:val="2"/>
              </w:numPr>
            </w:pPr>
            <w:r>
              <w:rPr>
                <w:rStyle w:val="Naglaeno"/>
              </w:rPr>
              <w:lastRenderedPageBreak/>
              <w:t>kod za 12 mjeseci pristupa</w:t>
            </w:r>
            <w:r>
              <w:br/>
              <w:t>Ti kuponi ti omogućavaju da koristiš cijelu knjižnicu i sve funkcije tijekom važenja koda</w:t>
            </w:r>
          </w:p>
          <w:p w14:paraId="56A74B02" w14:textId="53997970" w:rsidR="00FB2BC7" w:rsidRPr="00FB2BC7" w:rsidRDefault="00FB2BC7" w:rsidP="00FB2BC7">
            <w:pPr>
              <w:jc w:val="both"/>
            </w:pPr>
          </w:p>
        </w:tc>
      </w:tr>
      <w:tr w:rsidR="00FB2BC7" w:rsidRPr="00FB2BC7" w14:paraId="4361FB21" w14:textId="77777777" w:rsidTr="00FB2BC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49"/>
              <w:gridCol w:w="3049"/>
              <w:gridCol w:w="3049"/>
            </w:tblGrid>
            <w:tr w:rsidR="00FB2BC7" w:rsidRPr="00FB2BC7" w14:paraId="645DC9E9" w14:textId="77777777" w:rsidTr="007C1380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1DFF28" w14:textId="77777777" w:rsidR="00FB2BC7" w:rsidRPr="00FB2BC7" w:rsidRDefault="00FB2BC7" w:rsidP="00FB2BC7">
                  <w:pPr>
                    <w:tabs>
                      <w:tab w:val="left" w:pos="1305"/>
                    </w:tabs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2BC7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     Rebalans 2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0D28E41" w14:textId="77777777" w:rsidR="00FB2BC7" w:rsidRPr="00FB2BC7" w:rsidRDefault="00FB2BC7" w:rsidP="00FB2BC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B2BC7">
                    <w:rPr>
                      <w:b/>
                      <w:bCs/>
                      <w:color w:val="000000"/>
                      <w:sz w:val="20"/>
                      <w:szCs w:val="20"/>
                    </w:rPr>
                    <w:t>Realizacija 01.01.-31.12.2025.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A81C97" w14:textId="77777777" w:rsidR="00FB2BC7" w:rsidRPr="00FB2BC7" w:rsidRDefault="00FB2BC7" w:rsidP="00FB2BC7">
                  <w:pPr>
                    <w:jc w:val="center"/>
                  </w:pPr>
                  <w:r w:rsidRPr="00FB2BC7">
                    <w:rPr>
                      <w:b/>
                      <w:bCs/>
                      <w:color w:val="000000"/>
                      <w:sz w:val="20"/>
                      <w:szCs w:val="20"/>
                    </w:rPr>
                    <w:t>Indeks</w:t>
                  </w:r>
                </w:p>
              </w:tc>
            </w:tr>
            <w:tr w:rsidR="00FB2BC7" w:rsidRPr="00FB2BC7" w14:paraId="4CB2BBA6" w14:textId="77777777" w:rsidTr="007C1380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17CFA0" w14:textId="6FB7B5DC" w:rsidR="00FB2BC7" w:rsidRPr="00FB2BC7" w:rsidRDefault="00FB2BC7" w:rsidP="00FB2BC7">
                  <w:pPr>
                    <w:jc w:val="center"/>
                  </w:pPr>
                  <w:r>
                    <w:t>818,71</w:t>
                  </w:r>
                  <w:r w:rsidRPr="00FB2BC7">
                    <w:rPr>
                      <w:bCs/>
                      <w:color w:val="000000"/>
                    </w:rPr>
                    <w:t>€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5211E" w14:textId="6949A895" w:rsidR="00FB2BC7" w:rsidRPr="00FB2BC7" w:rsidRDefault="00FB2BC7" w:rsidP="00FB2BC7">
                  <w:pPr>
                    <w:jc w:val="right"/>
                  </w:pPr>
                  <w:r>
                    <w:t>818,71€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3645" w14:textId="77777777" w:rsidR="00FB2BC7" w:rsidRPr="00FB2BC7" w:rsidRDefault="00FB2BC7" w:rsidP="00FB2BC7">
                  <w:pPr>
                    <w:jc w:val="right"/>
                  </w:pPr>
                  <w:r w:rsidRPr="00FB2BC7">
                    <w:t>1</w:t>
                  </w:r>
                </w:p>
              </w:tc>
            </w:tr>
          </w:tbl>
          <w:p w14:paraId="7FD5AD30" w14:textId="77777777" w:rsidR="00FB2BC7" w:rsidRPr="00FB2BC7" w:rsidRDefault="00FB2BC7" w:rsidP="00FB2BC7">
            <w:pPr>
              <w:rPr>
                <w:bCs/>
                <w:color w:val="000000"/>
              </w:rPr>
            </w:pPr>
          </w:p>
        </w:tc>
      </w:tr>
    </w:tbl>
    <w:p w14:paraId="11E93306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510"/>
        <w:gridCol w:w="1219"/>
        <w:gridCol w:w="1172"/>
        <w:gridCol w:w="1095"/>
        <w:gridCol w:w="1172"/>
        <w:gridCol w:w="1195"/>
      </w:tblGrid>
      <w:tr w:rsidR="00FB2BC7" w:rsidRPr="00FB2BC7" w14:paraId="1BFE5E9A" w14:textId="77777777" w:rsidTr="007C138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D0A2" w14:textId="77777777" w:rsidR="00FB2BC7" w:rsidRPr="00FB2BC7" w:rsidRDefault="00FB2BC7" w:rsidP="00FB2BC7">
            <w:pPr>
              <w:rPr>
                <w:b/>
                <w:sz w:val="20"/>
                <w:szCs w:val="20"/>
              </w:rPr>
            </w:pPr>
            <w:r w:rsidRPr="00FB2BC7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A3A7" w14:textId="77777777" w:rsidR="00FB2BC7" w:rsidRPr="00FB2BC7" w:rsidRDefault="00FB2BC7" w:rsidP="00FB2BC7">
            <w:pPr>
              <w:jc w:val="center"/>
              <w:rPr>
                <w:b/>
                <w:sz w:val="20"/>
                <w:szCs w:val="20"/>
              </w:rPr>
            </w:pPr>
            <w:r w:rsidRPr="00FB2BC7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1E7A" w14:textId="77777777" w:rsidR="00FB2BC7" w:rsidRPr="00FB2BC7" w:rsidRDefault="00FB2BC7" w:rsidP="00FB2BC7">
            <w:pPr>
              <w:jc w:val="center"/>
              <w:rPr>
                <w:b/>
                <w:sz w:val="20"/>
                <w:szCs w:val="20"/>
              </w:rPr>
            </w:pPr>
            <w:r w:rsidRPr="00FB2BC7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FBDF" w14:textId="77777777" w:rsidR="00FB2BC7" w:rsidRPr="00FB2BC7" w:rsidRDefault="00FB2BC7" w:rsidP="00FB2BC7">
            <w:pPr>
              <w:jc w:val="center"/>
              <w:rPr>
                <w:b/>
                <w:sz w:val="20"/>
                <w:szCs w:val="20"/>
              </w:rPr>
            </w:pPr>
            <w:r w:rsidRPr="00FB2BC7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73C6" w14:textId="77777777" w:rsidR="00FB2BC7" w:rsidRPr="00FB2BC7" w:rsidRDefault="00FB2BC7" w:rsidP="00FB2BC7">
            <w:pPr>
              <w:jc w:val="center"/>
              <w:rPr>
                <w:b/>
                <w:sz w:val="20"/>
                <w:szCs w:val="20"/>
              </w:rPr>
            </w:pPr>
            <w:r w:rsidRPr="00FB2BC7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63FF" w14:textId="77777777" w:rsidR="00FB2BC7" w:rsidRPr="00FB2BC7" w:rsidRDefault="00FB2BC7" w:rsidP="00FB2BC7">
            <w:pPr>
              <w:jc w:val="center"/>
              <w:rPr>
                <w:b/>
                <w:sz w:val="20"/>
                <w:szCs w:val="20"/>
              </w:rPr>
            </w:pPr>
            <w:r w:rsidRPr="00FB2BC7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0B39" w14:textId="77777777" w:rsidR="00FB2BC7" w:rsidRPr="00FB2BC7" w:rsidRDefault="00FB2BC7" w:rsidP="00FB2BC7">
            <w:pPr>
              <w:jc w:val="center"/>
              <w:rPr>
                <w:b/>
                <w:sz w:val="20"/>
                <w:szCs w:val="20"/>
              </w:rPr>
            </w:pPr>
            <w:r w:rsidRPr="00FB2BC7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FB2BC7" w:rsidRPr="00FB2BC7" w14:paraId="74BE40D0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0C12" w14:textId="1E29624C" w:rsidR="00FB2BC7" w:rsidRPr="00FB2BC7" w:rsidRDefault="00FB2BC7" w:rsidP="00FB2BC7">
            <w:r>
              <w:rPr>
                <w:bCs/>
                <w:iCs/>
              </w:rPr>
              <w:t xml:space="preserve">Razumijevanje engleskog jezika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C503" w14:textId="585EFBCA" w:rsidR="00FB2BC7" w:rsidRPr="00FB2BC7" w:rsidRDefault="00FB2BC7" w:rsidP="00FB2BC7">
            <w:r>
              <w:t xml:space="preserve">Učenje engleskog jezika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DFF3" w14:textId="64C2E92A" w:rsidR="00FB2BC7" w:rsidRPr="00FB2BC7" w:rsidRDefault="00FB2BC7" w:rsidP="00FB2BC7">
            <w:r w:rsidRPr="00FB2BC7">
              <w:t xml:space="preserve"> Broj uč</w:t>
            </w:r>
            <w:r>
              <w:t>enika engleskog jezika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61A3" w14:textId="017C14C5" w:rsidR="00FB2BC7" w:rsidRPr="00FB2BC7" w:rsidRDefault="00FB2BC7" w:rsidP="00FB2BC7">
            <w:r>
              <w:t>69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ADCA" w14:textId="77777777" w:rsidR="00FB2BC7" w:rsidRPr="00FB2BC7" w:rsidRDefault="00FB2BC7" w:rsidP="00FB2BC7">
            <w:r w:rsidRPr="00FB2BC7">
              <w:t>Škola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F6BA" w14:textId="7F48F8C0" w:rsidR="00FB2BC7" w:rsidRPr="00FB2BC7" w:rsidRDefault="00FB2BC7" w:rsidP="00FB2BC7">
            <w:r>
              <w:t>69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6F6" w14:textId="1B4C9D82" w:rsidR="00FB2BC7" w:rsidRPr="00FB2BC7" w:rsidRDefault="00FB2BC7" w:rsidP="00FB2BC7">
            <w:r>
              <w:t>69</w:t>
            </w:r>
          </w:p>
        </w:tc>
      </w:tr>
      <w:tr w:rsidR="00FB2BC7" w:rsidRPr="00FB2BC7" w14:paraId="6DAFAA9A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58BC" w14:textId="77777777" w:rsidR="00FB2BC7" w:rsidRPr="00FB2BC7" w:rsidRDefault="00FB2BC7" w:rsidP="00FB2BC7">
            <w:pPr>
              <w:rPr>
                <w:bCs/>
                <w:iCs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F0CC" w14:textId="77777777" w:rsidR="00FB2BC7" w:rsidRPr="00FB2BC7" w:rsidRDefault="00FB2BC7" w:rsidP="00FB2BC7">
            <w:pPr>
              <w:rPr>
                <w:bCs/>
                <w:iCs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AD69" w14:textId="77777777" w:rsidR="00FB2BC7" w:rsidRPr="00FB2BC7" w:rsidRDefault="00FB2BC7" w:rsidP="00FB2BC7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4CD1" w14:textId="77777777" w:rsidR="00FB2BC7" w:rsidRPr="00FB2BC7" w:rsidRDefault="00FB2BC7" w:rsidP="00FB2BC7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C632" w14:textId="77777777" w:rsidR="00FB2BC7" w:rsidRPr="00FB2BC7" w:rsidRDefault="00FB2BC7" w:rsidP="00FB2BC7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3598" w14:textId="77777777" w:rsidR="00FB2BC7" w:rsidRPr="00FB2BC7" w:rsidRDefault="00FB2BC7" w:rsidP="00FB2BC7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E25C" w14:textId="77777777" w:rsidR="00FB2BC7" w:rsidRPr="00FB2BC7" w:rsidRDefault="00FB2BC7" w:rsidP="00FB2BC7"/>
        </w:tc>
      </w:tr>
    </w:tbl>
    <w:p w14:paraId="3A5720E2" w14:textId="3330D175" w:rsidR="00134398" w:rsidRDefault="00134398" w:rsidP="00134398">
      <w:pPr>
        <w:rPr>
          <w:color w:val="FF0000"/>
        </w:rPr>
      </w:pPr>
    </w:p>
    <w:p w14:paraId="72E051AA" w14:textId="77777777" w:rsidR="00FB2BC7" w:rsidRDefault="00FB2BC7" w:rsidP="00134398">
      <w:pPr>
        <w:rPr>
          <w:color w:val="FF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3946"/>
        <w:gridCol w:w="1895"/>
      </w:tblGrid>
      <w:tr w:rsidR="00134398" w14:paraId="0C7C15F7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3E51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7673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A400104001A400104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0F7D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e-Škole </w:t>
            </w:r>
          </w:p>
        </w:tc>
      </w:tr>
      <w:tr w:rsidR="00134398" w14:paraId="1DE2BF8D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5942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F91D" w14:textId="77777777" w:rsidR="00134398" w:rsidRDefault="00134398" w:rsidP="007C1380">
            <w:pPr>
              <w:rPr>
                <w:bCs/>
                <w:iCs/>
              </w:rPr>
            </w:pPr>
            <w:r>
              <w:rPr>
                <w:bCs/>
                <w:iCs/>
              </w:rPr>
              <w:t>Ugovor o sudjelovanju u drugoj fazi programa „ e-</w:t>
            </w:r>
            <w:proofErr w:type="spellStart"/>
            <w:r>
              <w:rPr>
                <w:bCs/>
                <w:iCs/>
              </w:rPr>
              <w:t>Skole</w:t>
            </w:r>
            <w:proofErr w:type="spellEnd"/>
            <w:r>
              <w:rPr>
                <w:bCs/>
                <w:iCs/>
              </w:rPr>
              <w:t xml:space="preserve">”  između SDŽ i </w:t>
            </w:r>
            <w:proofErr w:type="spellStart"/>
            <w:r>
              <w:rPr>
                <w:bCs/>
                <w:iCs/>
              </w:rPr>
              <w:t>Carnet</w:t>
            </w:r>
            <w:proofErr w:type="spellEnd"/>
            <w:r>
              <w:rPr>
                <w:bCs/>
                <w:iCs/>
              </w:rPr>
              <w:t>-a.</w:t>
            </w:r>
          </w:p>
          <w:p w14:paraId="2358B9F5" w14:textId="77777777" w:rsidR="00134398" w:rsidRDefault="00134398" w:rsidP="007C1380">
            <w:pPr>
              <w:rPr>
                <w:rFonts w:eastAsia="Symbol"/>
                <w:i/>
                <w:lang w:val="pl-PL"/>
              </w:rPr>
            </w:pPr>
          </w:p>
        </w:tc>
      </w:tr>
      <w:tr w:rsidR="00134398" w14:paraId="20D9C9D6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4C02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9CA6" w14:textId="77777777" w:rsidR="00134398" w:rsidRDefault="00134398" w:rsidP="007C1380">
            <w:pPr>
              <w:jc w:val="both"/>
            </w:pPr>
            <w:r>
              <w:t>Cilj programa e Škole pridonosi jačanju kapaciteta osnovnoškolskog i srednjoškolskog obrazovnog sustava s ciljem osposobljavanja učitelja.</w:t>
            </w:r>
          </w:p>
          <w:p w14:paraId="322987CA" w14:textId="77777777" w:rsidR="00134398" w:rsidRDefault="00134398" w:rsidP="007C1380">
            <w:pPr>
              <w:jc w:val="both"/>
            </w:pPr>
            <w:r>
              <w:t xml:space="preserve">Županija Splitsko -dalmatinska osigurala je sredstva za e-Škole, plaće za stručnjaka za tehničku podršku koji je zadužen za održavanje računalne opreme tijekom provedbe projekta </w:t>
            </w:r>
          </w:p>
          <w:p w14:paraId="7E4B110B" w14:textId="77777777" w:rsidR="00134398" w:rsidRDefault="00134398" w:rsidP="007C1380">
            <w:pPr>
              <w:jc w:val="both"/>
            </w:pPr>
            <w:r>
              <w:t>E tehničar za školu je Sanela Dekanić</w:t>
            </w:r>
          </w:p>
        </w:tc>
      </w:tr>
      <w:tr w:rsidR="00134398" w14:paraId="5EC0DE08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CD83" w14:textId="77777777" w:rsidR="00134398" w:rsidRDefault="00134398" w:rsidP="007C1380">
            <w:r>
              <w:rPr>
                <w:b/>
                <w:color w:val="000000"/>
              </w:rPr>
              <w:t xml:space="preserve">Obrazloženje </w:t>
            </w:r>
            <w:r>
              <w:rPr>
                <w:b/>
                <w:bCs/>
                <w:color w:val="000000"/>
              </w:rPr>
              <w:t>izvršenja s ciljevima koji su ostvareni provedbom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1254" w14:textId="77777777" w:rsidR="00134398" w:rsidRDefault="00134398" w:rsidP="007C1380">
            <w:pPr>
              <w:jc w:val="both"/>
            </w:pPr>
            <w:r>
              <w:rPr>
                <w:bCs/>
                <w:iCs/>
              </w:rPr>
              <w:t>Škola je opremljena IKT tehnologijom koja omogućava moderan pristup obrazovanju i boljem prihvaćanju zadanih sadržaja od strane učenika.</w:t>
            </w:r>
          </w:p>
        </w:tc>
      </w:tr>
      <w:tr w:rsidR="00134398" w14:paraId="06A04AD5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49"/>
              <w:gridCol w:w="3049"/>
              <w:gridCol w:w="3049"/>
            </w:tblGrid>
            <w:tr w:rsidR="00E27A48" w14:paraId="2BBF845C" w14:textId="77777777" w:rsidTr="00E27A48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1DBCABC" w14:textId="77777777" w:rsidR="00E27A48" w:rsidRDefault="00E27A48" w:rsidP="007C1380">
                  <w:pPr>
                    <w:tabs>
                      <w:tab w:val="left" w:pos="1305"/>
                    </w:tabs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Rebalans 2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C005878" w14:textId="0758D520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Realizacija 01.01.-31.12.2025.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FD4EA9" w14:textId="37831D1B" w:rsidR="00E27A48" w:rsidRDefault="00E27A48" w:rsidP="007C138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Indeks</w:t>
                  </w:r>
                </w:p>
              </w:tc>
            </w:tr>
            <w:tr w:rsidR="00E27A48" w14:paraId="2ECE6F4D" w14:textId="77777777" w:rsidTr="00E27A48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B5E5ECF" w14:textId="77777777" w:rsidR="00E27A48" w:rsidRDefault="00E27A48" w:rsidP="007C1380">
                  <w:pPr>
                    <w:jc w:val="center"/>
                  </w:pPr>
                  <w:r>
                    <w:t>729,96</w:t>
                  </w:r>
                  <w:r>
                    <w:rPr>
                      <w:bCs/>
                      <w:color w:val="000000"/>
                    </w:rPr>
                    <w:t>€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B8B94" w14:textId="7ED96AF9" w:rsidR="00E27A48" w:rsidRDefault="00E27A48" w:rsidP="00E27A48">
                  <w:pPr>
                    <w:jc w:val="right"/>
                  </w:pPr>
                  <w:r>
                    <w:t>729,96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683537" w14:textId="744ECE41" w:rsidR="00E27A48" w:rsidRDefault="00E27A48" w:rsidP="007C1380">
                  <w:r>
                    <w:t>1</w:t>
                  </w:r>
                </w:p>
              </w:tc>
            </w:tr>
          </w:tbl>
          <w:p w14:paraId="40909B3D" w14:textId="77777777" w:rsidR="00134398" w:rsidRDefault="00134398" w:rsidP="007C1380">
            <w:pPr>
              <w:rPr>
                <w:bCs/>
                <w:color w:val="000000"/>
              </w:rPr>
            </w:pPr>
          </w:p>
        </w:tc>
      </w:tr>
    </w:tbl>
    <w:p w14:paraId="4E636E6C" w14:textId="77777777" w:rsidR="00134398" w:rsidRDefault="00134398" w:rsidP="00134398">
      <w:pPr>
        <w:rPr>
          <w:color w:val="FF000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1696"/>
        <w:gridCol w:w="1017"/>
        <w:gridCol w:w="1172"/>
        <w:gridCol w:w="1095"/>
        <w:gridCol w:w="1172"/>
        <w:gridCol w:w="1195"/>
      </w:tblGrid>
      <w:tr w:rsidR="00134398" w14:paraId="1735C3E4" w14:textId="77777777" w:rsidTr="007C138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030B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A6B8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C5FF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A9B7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C8C5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E7A2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2949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012DA1E5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CAAA" w14:textId="77777777" w:rsidR="00134398" w:rsidRDefault="00134398" w:rsidP="007C1380">
            <w:r>
              <w:rPr>
                <w:bCs/>
                <w:iCs/>
              </w:rPr>
              <w:t>Osposobljenost učitelja za korištenje računalne opreme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7E26" w14:textId="77777777" w:rsidR="00134398" w:rsidRDefault="00134398" w:rsidP="007C1380">
            <w:r>
              <w:rPr>
                <w:bCs/>
                <w:iCs/>
              </w:rPr>
              <w:t>Implementacija IKT-a u nastavi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5FF5" w14:textId="77777777" w:rsidR="00134398" w:rsidRDefault="00134398" w:rsidP="007C1380">
            <w:r>
              <w:t xml:space="preserve"> Broj učitelja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FFE9" w14:textId="77777777" w:rsidR="00134398" w:rsidRDefault="00134398" w:rsidP="007C1380">
            <w: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798A" w14:textId="77777777" w:rsidR="00134398" w:rsidRDefault="00134398" w:rsidP="007C1380">
            <w:r>
              <w:t>Škola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928D" w14:textId="77777777" w:rsidR="00134398" w:rsidRDefault="00134398" w:rsidP="007C1380">
            <w: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08E3" w14:textId="77777777" w:rsidR="00134398" w:rsidRDefault="00134398" w:rsidP="007C1380">
            <w:r>
              <w:t>1</w:t>
            </w:r>
          </w:p>
        </w:tc>
      </w:tr>
      <w:tr w:rsidR="00134398" w14:paraId="399EA6E7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6EDC" w14:textId="77777777" w:rsidR="00134398" w:rsidRDefault="00134398" w:rsidP="007C1380">
            <w:pPr>
              <w:rPr>
                <w:bCs/>
                <w:iCs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CF42" w14:textId="77777777" w:rsidR="00134398" w:rsidRDefault="00134398" w:rsidP="007C1380">
            <w:pPr>
              <w:rPr>
                <w:bCs/>
                <w:iCs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D40A" w14:textId="77777777" w:rsidR="00134398" w:rsidRDefault="00134398" w:rsidP="007C1380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543" w14:textId="77777777" w:rsidR="00134398" w:rsidRDefault="00134398" w:rsidP="007C1380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181C" w14:textId="77777777" w:rsidR="00134398" w:rsidRDefault="00134398" w:rsidP="007C1380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A98F" w14:textId="77777777" w:rsidR="00134398" w:rsidRDefault="00134398" w:rsidP="007C1380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C66B" w14:textId="77777777" w:rsidR="00134398" w:rsidRDefault="00134398" w:rsidP="007C1380"/>
        </w:tc>
      </w:tr>
    </w:tbl>
    <w:p w14:paraId="1675AFF5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2416"/>
        <w:gridCol w:w="3147"/>
      </w:tblGrid>
      <w:tr w:rsidR="00134398" w14:paraId="1976FFB5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FAC8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Aktivnost/ Projekt: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AE02" w14:textId="77777777" w:rsidR="00134398" w:rsidRDefault="00134398" w:rsidP="007C1380">
            <w:pPr>
              <w:rPr>
                <w:b/>
                <w:bCs/>
              </w:rPr>
            </w:pPr>
            <w:r>
              <w:rPr>
                <w:b/>
                <w:bCs/>
              </w:rPr>
              <w:t>A400118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7D63" w14:textId="77777777" w:rsidR="00134398" w:rsidRDefault="00134398" w:rsidP="007C1380">
            <w:pPr>
              <w:rPr>
                <w:b/>
                <w:bCs/>
              </w:rPr>
            </w:pPr>
            <w:r>
              <w:rPr>
                <w:b/>
                <w:bCs/>
              </w:rPr>
              <w:t>Nabava udžbenika i drugih obrazovnih materijala</w:t>
            </w:r>
          </w:p>
        </w:tc>
      </w:tr>
      <w:tr w:rsidR="00134398" w14:paraId="29CEB3B3" w14:textId="77777777" w:rsidTr="007C138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73D6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8B3E" w14:textId="77777777" w:rsidR="00134398" w:rsidRDefault="00134398" w:rsidP="007C1380">
            <w:pPr>
              <w:rPr>
                <w:bCs/>
                <w:iCs/>
              </w:rPr>
            </w:pPr>
            <w:r>
              <w:rPr>
                <w:bCs/>
                <w:iCs/>
              </w:rPr>
              <w:t>Zakon o udžbenicima i drugim obrazovnim materijalima za osnovnu i srednju školu, čl., 14(NN116/18., 85/12), Uredba o izmjeni i dopuni zakona o udžbenicima i drugim obrazovnim materijalima za osnovnu i srednju školu (NN 85/22.) i Uredba o izmjeni i dopuni zakona o udžbenicima i drugim obrazovnim materijalima za osnovnu i srednju školu (NN 92/24.)</w:t>
            </w:r>
          </w:p>
        </w:tc>
      </w:tr>
      <w:tr w:rsidR="00134398" w14:paraId="6025CF44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9C56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85EE" w14:textId="77777777" w:rsidR="00134398" w:rsidRDefault="00134398" w:rsidP="007C1380">
            <w:pPr>
              <w:jc w:val="both"/>
              <w:rPr>
                <w:iCs/>
              </w:rPr>
            </w:pPr>
            <w:r>
              <w:rPr>
                <w:iCs/>
              </w:rPr>
              <w:t>Financiranje udžbenika za svu djecu u školi.</w:t>
            </w:r>
          </w:p>
          <w:p w14:paraId="55C0CA82" w14:textId="77777777" w:rsidR="00134398" w:rsidRDefault="00134398" w:rsidP="007C1380">
            <w:pPr>
              <w:jc w:val="both"/>
              <w:rPr>
                <w:bCs/>
                <w:iCs/>
              </w:rPr>
            </w:pPr>
          </w:p>
        </w:tc>
      </w:tr>
      <w:tr w:rsidR="00134398" w14:paraId="063B486E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4F14" w14:textId="77777777" w:rsidR="00134398" w:rsidRDefault="00134398" w:rsidP="007C1380">
            <w:r>
              <w:rPr>
                <w:b/>
                <w:color w:val="000000"/>
              </w:rPr>
              <w:t xml:space="preserve">Obrazloženje </w:t>
            </w:r>
            <w:r>
              <w:rPr>
                <w:b/>
                <w:bCs/>
                <w:color w:val="000000"/>
              </w:rPr>
              <w:t>izvršenja s ciljevima koji su ostvareni provedbom</w:t>
            </w:r>
          </w:p>
        </w:tc>
        <w:tc>
          <w:tcPr>
            <w:tcW w:w="5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70E8" w14:textId="77777777" w:rsidR="00134398" w:rsidRDefault="00134398" w:rsidP="007C1380">
            <w:r>
              <w:rPr>
                <w:bCs/>
                <w:iCs/>
              </w:rPr>
              <w:t>Nabavljeni su obavezni udžbenici za učenike čime je osiguran jednaki pristup sustavu odgoja i obrazovanja i jednake šanse na razini osnovnoškolskog obrazovanja financiranjem udžbenika i drugih obrazovnih materijala uz podršku MZO</w:t>
            </w:r>
          </w:p>
        </w:tc>
      </w:tr>
      <w:tr w:rsidR="00134398" w14:paraId="6E11AAAE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5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1"/>
              <w:gridCol w:w="3051"/>
              <w:gridCol w:w="3051"/>
            </w:tblGrid>
            <w:tr w:rsidR="00E27A48" w14:paraId="29582ED1" w14:textId="77777777" w:rsidTr="00E27A48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3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432ACC" w14:textId="77777777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bookmarkStart w:id="2" w:name="_Hlk215049719"/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Rebalans 2.</w:t>
                  </w:r>
                </w:p>
              </w:tc>
              <w:tc>
                <w:tcPr>
                  <w:tcW w:w="3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0BAC9E7" w14:textId="75203AF1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Realizacija 01.01.-31.12.2025.</w:t>
                  </w:r>
                </w:p>
              </w:tc>
              <w:tc>
                <w:tcPr>
                  <w:tcW w:w="3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CD9EF6" w14:textId="677C2596" w:rsidR="00E27A48" w:rsidRDefault="00E27A48" w:rsidP="007C138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Indeks</w:t>
                  </w:r>
                </w:p>
              </w:tc>
            </w:tr>
            <w:tr w:rsidR="00E27A48" w14:paraId="1E475616" w14:textId="77777777" w:rsidTr="00E27A48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3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173D54A" w14:textId="77777777" w:rsidR="00E27A48" w:rsidRDefault="00E27A48" w:rsidP="007C1380">
                  <w:r>
                    <w:t xml:space="preserve">          4.250,00€</w:t>
                  </w:r>
                </w:p>
              </w:tc>
              <w:tc>
                <w:tcPr>
                  <w:tcW w:w="3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5B78F2" w14:textId="56BFB190" w:rsidR="00E27A48" w:rsidRDefault="00E27A48" w:rsidP="00E27A48">
                  <w:pPr>
                    <w:jc w:val="right"/>
                  </w:pPr>
                  <w:r>
                    <w:t>4.144,40</w:t>
                  </w:r>
                  <w:r>
                    <w:t>€</w:t>
                  </w:r>
                </w:p>
              </w:tc>
              <w:tc>
                <w:tcPr>
                  <w:tcW w:w="3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CA2DAF" w14:textId="4875166B" w:rsidR="00E27A48" w:rsidRDefault="00E27A48" w:rsidP="00E27A48">
                  <w:pPr>
                    <w:jc w:val="right"/>
                  </w:pPr>
                  <w:r>
                    <w:t>0,975</w:t>
                  </w:r>
                </w:p>
              </w:tc>
            </w:tr>
            <w:bookmarkEnd w:id="2"/>
          </w:tbl>
          <w:p w14:paraId="31BE56B8" w14:textId="77777777" w:rsidR="00134398" w:rsidRDefault="00134398" w:rsidP="007C1380">
            <w:pPr>
              <w:rPr>
                <w:bCs/>
                <w:color w:val="000000"/>
              </w:rPr>
            </w:pPr>
          </w:p>
        </w:tc>
      </w:tr>
    </w:tbl>
    <w:p w14:paraId="36CDCD3F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798"/>
        <w:gridCol w:w="1017"/>
        <w:gridCol w:w="1279"/>
        <w:gridCol w:w="1135"/>
        <w:gridCol w:w="1270"/>
        <w:gridCol w:w="1195"/>
      </w:tblGrid>
      <w:tr w:rsidR="00134398" w14:paraId="5000ADB6" w14:textId="77777777" w:rsidTr="007C138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C36E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08C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E45B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1D6C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9212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B49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44F2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669023C0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08FE" w14:textId="77777777" w:rsidR="00134398" w:rsidRDefault="00134398" w:rsidP="007C1380">
            <w:r>
              <w:t>Korištenje udžbenika u nastavi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C500" w14:textId="77777777" w:rsidR="00134398" w:rsidRDefault="00134398" w:rsidP="007C1380">
            <w:r>
              <w:t>Učenici svakodnevno koriste nabavljene udžbenike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6AD7" w14:textId="77777777" w:rsidR="00134398" w:rsidRDefault="00134398" w:rsidP="007C1380">
            <w:r>
              <w:t>Broj</w:t>
            </w:r>
          </w:p>
          <w:p w14:paraId="01CF8BC8" w14:textId="77777777" w:rsidR="00134398" w:rsidRDefault="00134398" w:rsidP="007C1380">
            <w:r>
              <w:t>učenika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2AAF" w14:textId="77777777" w:rsidR="00134398" w:rsidRDefault="00134398" w:rsidP="007C1380">
            <w:r>
              <w:t>65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49CE" w14:textId="77777777" w:rsidR="00134398" w:rsidRDefault="00134398" w:rsidP="007C1380">
            <w:r>
              <w:t xml:space="preserve">Škola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203A" w14:textId="77777777" w:rsidR="00134398" w:rsidRDefault="00134398" w:rsidP="007C1380">
            <w:r>
              <w:t>65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3A57" w14:textId="77777777" w:rsidR="00134398" w:rsidRDefault="00134398" w:rsidP="007C1380">
            <w:r>
              <w:t>65</w:t>
            </w:r>
          </w:p>
        </w:tc>
      </w:tr>
    </w:tbl>
    <w:p w14:paraId="42B8583D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DEDAF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3205"/>
        <w:gridCol w:w="2867"/>
      </w:tblGrid>
      <w:tr w:rsidR="00134398" w14:paraId="6C06C2BD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1E07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C902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A403001A400125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4318" w14:textId="77777777" w:rsidR="00134398" w:rsidRDefault="00134398" w:rsidP="007C1380">
            <w:proofErr w:type="spellStart"/>
            <w:r>
              <w:rPr>
                <w:b/>
                <w:bCs/>
              </w:rPr>
              <w:t>Knjižnička</w:t>
            </w:r>
            <w:proofErr w:type="spellEnd"/>
            <w:r>
              <w:rPr>
                <w:b/>
                <w:bCs/>
              </w:rPr>
              <w:t xml:space="preserve"> građa u školskim knjižnicama </w:t>
            </w:r>
          </w:p>
        </w:tc>
      </w:tr>
      <w:tr w:rsidR="00134398" w14:paraId="70CE1A1B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B063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BD2E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Zakon o odgoju i obrazovanju u osnovnoj i srednjoj školi</w:t>
            </w:r>
          </w:p>
          <w:p w14:paraId="688640CF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  <w:p w14:paraId="017140C3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</w:p>
        </w:tc>
      </w:tr>
      <w:tr w:rsidR="00134398" w14:paraId="7110C236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7087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ADA8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Knjižnična građa obuhvaćena ovim rashodom nabavljena je za potrebe školske knjižnice putem financiranja Splitsko-dalmatinske županije. Građa se otpisuje temeljem stručne procjene jer više ne zadovoljava kriterije uporabe u odgojno-obrazovnom procesu. Razlozi za rashod uključuju: fizička oštećenja koja onemogućuju daljnje korištenje, zastarjelost sadržaja, dotrajalost uslijed dugotrajne cirkulacije te zamjenu novijim i aktualnijim izdanjima. Materijali su evidentirani u Očevidniku otpisane građe i uklonjeni iz inventara knjižnice u skladu s pravilnicima o upravljanju knjižničnom građom.</w:t>
            </w:r>
          </w:p>
          <w:p w14:paraId="4FE3CBDD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</w:p>
        </w:tc>
      </w:tr>
      <w:tr w:rsidR="00134398" w14:paraId="7215ECF9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8529" w14:textId="77777777" w:rsidR="00134398" w:rsidRDefault="00134398" w:rsidP="007C1380">
            <w:r>
              <w:rPr>
                <w:b/>
                <w:color w:val="000000"/>
              </w:rPr>
              <w:t xml:space="preserve">Obrazloženje </w:t>
            </w:r>
            <w:r>
              <w:rPr>
                <w:b/>
                <w:bCs/>
                <w:color w:val="000000"/>
              </w:rPr>
              <w:t xml:space="preserve">izvršenja s ciljevima koji su ostvareni </w:t>
            </w:r>
            <w:r>
              <w:rPr>
                <w:b/>
                <w:bCs/>
                <w:color w:val="000000"/>
              </w:rPr>
              <w:lastRenderedPageBreak/>
              <w:t>provedbom</w:t>
            </w:r>
          </w:p>
        </w:tc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2CF7" w14:textId="77777777" w:rsidR="00134398" w:rsidRDefault="00134398" w:rsidP="007C1380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Nabava prema potrebi knjižnice </w:t>
            </w:r>
          </w:p>
        </w:tc>
      </w:tr>
      <w:tr w:rsidR="00134398" w14:paraId="09321CE2" w14:textId="77777777" w:rsidTr="007C1380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4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49"/>
              <w:gridCol w:w="3049"/>
              <w:gridCol w:w="3049"/>
            </w:tblGrid>
            <w:tr w:rsidR="00E27A48" w14:paraId="4A9D48E1" w14:textId="77777777" w:rsidTr="00E27A48">
              <w:tblPrEx>
                <w:tblCellMar>
                  <w:top w:w="0" w:type="dxa"/>
                  <w:bottom w:w="0" w:type="dxa"/>
                </w:tblCellMar>
              </w:tblPrEx>
              <w:trPr>
                <w:trHeight w:val="141"/>
              </w:trPr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AF63A0" w14:textId="77777777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Rebalans 2.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091DFF0" w14:textId="79A62D0B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Realizacija 01.01.-31.12.2025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8D9BC2" w14:textId="7D6897BB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</w:t>
                  </w:r>
                </w:p>
              </w:tc>
            </w:tr>
            <w:tr w:rsidR="00E27A48" w14:paraId="5D3E7BCC" w14:textId="77777777" w:rsidTr="00E27A48">
              <w:tblPrEx>
                <w:tblCellMar>
                  <w:top w:w="0" w:type="dxa"/>
                  <w:bottom w:w="0" w:type="dxa"/>
                </w:tblCellMar>
              </w:tblPrEx>
              <w:trPr>
                <w:trHeight w:val="166"/>
              </w:trPr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E63AA28" w14:textId="77777777" w:rsidR="00E27A48" w:rsidRDefault="00E27A48" w:rsidP="007C1380">
                  <w:pPr>
                    <w:jc w:val="center"/>
                  </w:pPr>
                  <w:r>
                    <w:t>1.100,00 €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4E69F9" w14:textId="47C3AEB4" w:rsidR="00E27A48" w:rsidRDefault="00E27A48" w:rsidP="007C1380">
                  <w:pPr>
                    <w:jc w:val="center"/>
                  </w:pPr>
                  <w:r>
                    <w:t>1.100,00</w:t>
                  </w:r>
                  <w:r>
                    <w:t>€</w:t>
                  </w:r>
                </w:p>
              </w:tc>
              <w:tc>
                <w:tcPr>
                  <w:tcW w:w="3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8387A4" w14:textId="6748CF87" w:rsidR="00E27A48" w:rsidRDefault="00E27A48" w:rsidP="007C1380">
                  <w:pPr>
                    <w:jc w:val="center"/>
                  </w:pPr>
                  <w:r>
                    <w:t>1</w:t>
                  </w:r>
                </w:p>
                <w:p w14:paraId="70F76083" w14:textId="77777777" w:rsidR="00E27A48" w:rsidRDefault="00E27A48" w:rsidP="007C1380">
                  <w:pPr>
                    <w:jc w:val="center"/>
                  </w:pPr>
                </w:p>
              </w:tc>
            </w:tr>
          </w:tbl>
          <w:p w14:paraId="412024D7" w14:textId="77777777" w:rsidR="00134398" w:rsidRDefault="00134398" w:rsidP="007C138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28AB63C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1438"/>
        <w:gridCol w:w="1017"/>
        <w:gridCol w:w="1254"/>
        <w:gridCol w:w="1126"/>
        <w:gridCol w:w="1172"/>
        <w:gridCol w:w="1195"/>
      </w:tblGrid>
      <w:tr w:rsidR="00134398" w14:paraId="408B2939" w14:textId="77777777" w:rsidTr="007C138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F51C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20CB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DBB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0E3C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F415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8CC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0B74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57A0E631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3F82" w14:textId="77777777" w:rsidR="00134398" w:rsidRDefault="00134398" w:rsidP="007C1380">
            <w:r>
              <w:t xml:space="preserve">Knjige nabavljene za knjižnicu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22DD" w14:textId="77777777" w:rsidR="00134398" w:rsidRDefault="00134398" w:rsidP="007C1380">
            <w:r>
              <w:t xml:space="preserve">Obnova </w:t>
            </w:r>
            <w:proofErr w:type="spellStart"/>
            <w:r>
              <w:t>knjižnčke</w:t>
            </w:r>
            <w:proofErr w:type="spellEnd"/>
            <w:r>
              <w:t xml:space="preserve"> građe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3A73" w14:textId="77777777" w:rsidR="00134398" w:rsidRDefault="00134398" w:rsidP="007C1380">
            <w:r>
              <w:t>kom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102B" w14:textId="77777777" w:rsidR="00134398" w:rsidRDefault="00134398" w:rsidP="007C1380">
            <w:r>
              <w:t>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F28D" w14:textId="77777777" w:rsidR="00134398" w:rsidRDefault="00134398" w:rsidP="007C1380">
            <w:r>
              <w:t>Škola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D626" w14:textId="77777777" w:rsidR="00134398" w:rsidRDefault="00134398" w:rsidP="007C1380">
            <w:r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6238" w14:textId="77777777" w:rsidR="00134398" w:rsidRDefault="00134398" w:rsidP="007C1380">
            <w:r>
              <w:t>100</w:t>
            </w:r>
          </w:p>
        </w:tc>
      </w:tr>
    </w:tbl>
    <w:p w14:paraId="52ABDC90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5"/>
        <w:gridCol w:w="3429"/>
        <w:gridCol w:w="2425"/>
      </w:tblGrid>
      <w:tr w:rsidR="00134398" w14:paraId="5DAB7C05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5655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C271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A403001A400101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0812" w14:textId="77777777" w:rsidR="00134398" w:rsidRDefault="00134398" w:rsidP="007C1380">
            <w:r>
              <w:rPr>
                <w:b/>
                <w:bCs/>
              </w:rPr>
              <w:t xml:space="preserve">Školski medni dan </w:t>
            </w:r>
          </w:p>
        </w:tc>
      </w:tr>
      <w:tr w:rsidR="00134398" w14:paraId="085B4EB9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BD30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8719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Zakon o odgoju i obrazovanju u osnovnoj i srednjoj školi</w:t>
            </w:r>
          </w:p>
          <w:p w14:paraId="4DE28773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  <w:p w14:paraId="0673178E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</w:p>
        </w:tc>
      </w:tr>
      <w:tr w:rsidR="00134398" w14:paraId="14FCFA42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C229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6627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Nabava teglica meda provedena je u sklopu obilježavanja Školskog mednog dana za učenike 1. razreda, u suradnji s Agencijom za plaćanja u poljoprivredi, ribarstvu i ruralnom razvoju (APPRRR) i Ministarstvom poljoprivrede. Program je usmjeren na poticanje redovite i zdrave konzumacije meda kod djece te na edukaciju o važnosti pčela i pčelarstva.</w:t>
            </w:r>
          </w:p>
          <w:p w14:paraId="472BB60B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Za ukupno 11 učenika prvog razreda nabavljene su teglice domaćeg meda propisane težine i označene sukladno programu “Školski medni dan”. Uz med je korišten i edukativni materijal „Pčelica Jelica i medo Edo“, kojim se učenicima na pristupačan način približava značaj pčela, očuvanja okoliša i zdrave prehrane.</w:t>
            </w:r>
          </w:p>
          <w:p w14:paraId="72F38F99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</w:p>
          <w:p w14:paraId="04D8C4FD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Nabava je provedena radi osiguravanja sudjelovanja škole u nacionalnom programu, promicanja lokalnih pčelara te unapređenja prehrambenih navika učenika. Teglice meda podijeljene su svim učenicima prvog razreda na dan provedbe aktivnost.</w:t>
            </w:r>
          </w:p>
          <w:p w14:paraId="0B09E0AD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</w:p>
        </w:tc>
      </w:tr>
      <w:tr w:rsidR="00134398" w14:paraId="04A2B4CD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6C4D" w14:textId="77777777" w:rsidR="00134398" w:rsidRDefault="00134398" w:rsidP="007C1380">
            <w:r>
              <w:rPr>
                <w:b/>
                <w:color w:val="000000"/>
              </w:rPr>
              <w:t xml:space="preserve">Obrazloženje </w:t>
            </w:r>
            <w:r>
              <w:rPr>
                <w:b/>
                <w:bCs/>
                <w:color w:val="000000"/>
              </w:rPr>
              <w:t>izvršenja s ciljevima koji su ostvareni provedbom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93E7" w14:textId="77777777" w:rsidR="00134398" w:rsidRDefault="00134398" w:rsidP="007C1380">
            <w:pPr>
              <w:jc w:val="both"/>
              <w:rPr>
                <w:iCs/>
              </w:rPr>
            </w:pPr>
            <w:r>
              <w:rPr>
                <w:iCs/>
              </w:rPr>
              <w:t xml:space="preserve">Nabava po broju učenika 1 razreda </w:t>
            </w:r>
          </w:p>
        </w:tc>
      </w:tr>
      <w:tr w:rsidR="00134398" w14:paraId="561754E4" w14:textId="77777777" w:rsidTr="007C1380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1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38"/>
              <w:gridCol w:w="3038"/>
              <w:gridCol w:w="3038"/>
            </w:tblGrid>
            <w:tr w:rsidR="00E27A48" w14:paraId="7C2D94C2" w14:textId="77777777" w:rsidTr="00E27A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3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659B3EB" w14:textId="77777777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Rebalans 2.</w:t>
                  </w:r>
                </w:p>
              </w:tc>
              <w:tc>
                <w:tcPr>
                  <w:tcW w:w="3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2F57F24" w14:textId="2F18AF91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Realizacija 01.01.-31.12.2025</w:t>
                  </w:r>
                </w:p>
              </w:tc>
              <w:tc>
                <w:tcPr>
                  <w:tcW w:w="3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57FA63" w14:textId="56096F09" w:rsidR="00E27A48" w:rsidRDefault="00E27A48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</w:t>
                  </w:r>
                </w:p>
              </w:tc>
            </w:tr>
            <w:tr w:rsidR="00E27A48" w14:paraId="0B312404" w14:textId="77777777" w:rsidTr="00E27A48">
              <w:tblPrEx>
                <w:tblCellMar>
                  <w:top w:w="0" w:type="dxa"/>
                  <w:bottom w:w="0" w:type="dxa"/>
                </w:tblCellMar>
              </w:tblPrEx>
              <w:trPr>
                <w:trHeight w:val="129"/>
              </w:trPr>
              <w:tc>
                <w:tcPr>
                  <w:tcW w:w="3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B1D7DF" w14:textId="77777777" w:rsidR="00E27A48" w:rsidRDefault="00E27A48" w:rsidP="007C1380">
                  <w:pPr>
                    <w:jc w:val="center"/>
                  </w:pPr>
                  <w:r>
                    <w:t>44,00€</w:t>
                  </w:r>
                </w:p>
              </w:tc>
              <w:tc>
                <w:tcPr>
                  <w:tcW w:w="3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D0D07" w14:textId="648A5A4F" w:rsidR="00E27A48" w:rsidRDefault="00E27A48" w:rsidP="007C1380">
                  <w:pPr>
                    <w:jc w:val="center"/>
                  </w:pPr>
                  <w:r>
                    <w:t>44,00</w:t>
                  </w:r>
                  <w:r>
                    <w:t>€</w:t>
                  </w:r>
                </w:p>
              </w:tc>
              <w:tc>
                <w:tcPr>
                  <w:tcW w:w="30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B34BFF" w14:textId="5F1B5DDF" w:rsidR="00E27A48" w:rsidRDefault="00E27A48" w:rsidP="007C1380">
                  <w:pPr>
                    <w:jc w:val="center"/>
                  </w:pPr>
                  <w:r>
                    <w:t>1</w:t>
                  </w:r>
                </w:p>
                <w:p w14:paraId="45774223" w14:textId="77777777" w:rsidR="00E27A48" w:rsidRDefault="00E27A48" w:rsidP="007C1380">
                  <w:pPr>
                    <w:jc w:val="center"/>
                  </w:pPr>
                </w:p>
              </w:tc>
            </w:tr>
          </w:tbl>
          <w:p w14:paraId="773F651F" w14:textId="77777777" w:rsidR="00134398" w:rsidRDefault="00134398" w:rsidP="007C138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82087C4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3055B58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0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1439"/>
        <w:gridCol w:w="1017"/>
        <w:gridCol w:w="1227"/>
        <w:gridCol w:w="1104"/>
        <w:gridCol w:w="1172"/>
        <w:gridCol w:w="1270"/>
      </w:tblGrid>
      <w:tr w:rsidR="00134398" w14:paraId="4686C29F" w14:textId="77777777" w:rsidTr="007C1380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2373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BC94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76BF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5654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9F4B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E4B9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7D4D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5A4FD5FD" w14:textId="77777777" w:rsidTr="007C138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2AD3" w14:textId="77777777" w:rsidR="00134398" w:rsidRDefault="00134398" w:rsidP="007C1380">
            <w:r>
              <w:lastRenderedPageBreak/>
              <w:t xml:space="preserve">Sva djeca jedu istu vrstu obroka i zdraviju vrstu obroka od one koju su inače jeli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AB0F" w14:textId="77777777" w:rsidR="00134398" w:rsidRDefault="00134398" w:rsidP="007C1380">
            <w:r>
              <w:t xml:space="preserve">Poticanje učenika za konzumaciju meda i zdravih </w:t>
            </w:r>
            <w:proofErr w:type="spellStart"/>
            <w:r>
              <w:t>vrijedosti</w:t>
            </w:r>
            <w:proofErr w:type="spellEnd"/>
            <w:r>
              <w:t xml:space="preserve">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2016" w14:textId="77777777" w:rsidR="00134398" w:rsidRDefault="00134398" w:rsidP="007C1380">
            <w:r>
              <w:t>Broj</w:t>
            </w:r>
          </w:p>
          <w:p w14:paraId="6D56CA53" w14:textId="77777777" w:rsidR="00134398" w:rsidRDefault="00134398" w:rsidP="007C1380">
            <w:r>
              <w:t xml:space="preserve">učenika 1 razreda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C64B" w14:textId="77777777" w:rsidR="00134398" w:rsidRDefault="00134398" w:rsidP="007C1380">
            <w: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F3B3" w14:textId="77777777" w:rsidR="00134398" w:rsidRDefault="00134398" w:rsidP="007C1380">
            <w:r>
              <w:t>Škola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0CAC" w14:textId="77777777" w:rsidR="00134398" w:rsidRDefault="00134398" w:rsidP="007C1380">
            <w: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D283" w14:textId="77777777" w:rsidR="00134398" w:rsidRDefault="00134398" w:rsidP="007C1380">
            <w:r>
              <w:t>11</w:t>
            </w:r>
          </w:p>
        </w:tc>
      </w:tr>
    </w:tbl>
    <w:p w14:paraId="43D1220D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4"/>
        <w:gridCol w:w="2313"/>
        <w:gridCol w:w="3362"/>
      </w:tblGrid>
      <w:tr w:rsidR="00134398" w14:paraId="2D3E462A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3014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4390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T400110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AC0D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Financiranje troškova prehrane za učenike OŠ</w:t>
            </w:r>
          </w:p>
        </w:tc>
      </w:tr>
      <w:tr w:rsidR="00134398" w14:paraId="52669C4E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921F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9970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Donošenjem dopuna zakona o odgoju i obrazovanju u osnovnoj i srednjoj školi o Odluke vlade HR o mjerilima i kriterijima na temelju koji će se ostvariti financiranje, odnosno sufinanciranje prehrane učenika u osnovnim školama</w:t>
            </w:r>
          </w:p>
          <w:p w14:paraId="063B1FEE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Odluka o organizaciji i provedbi programa financiranja i sufinanciranja prehrane za učenike u osnovnim školama</w:t>
            </w:r>
          </w:p>
          <w:p w14:paraId="25449075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</w:tc>
      </w:tr>
      <w:tr w:rsidR="00134398" w14:paraId="3FC80EDA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35B0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7EE5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Organizacija i podjela obroka svim učenicima osnovnih  škola u RH</w:t>
            </w:r>
          </w:p>
        </w:tc>
      </w:tr>
      <w:tr w:rsidR="00134398" w14:paraId="61E64B59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9E2E" w14:textId="77777777" w:rsidR="00134398" w:rsidRDefault="00134398" w:rsidP="007C1380">
            <w:r>
              <w:rPr>
                <w:b/>
                <w:color w:val="000000"/>
              </w:rPr>
              <w:t xml:space="preserve">Obrazloženje </w:t>
            </w:r>
            <w:r>
              <w:rPr>
                <w:b/>
                <w:bCs/>
                <w:color w:val="000000"/>
              </w:rPr>
              <w:t>izvršenja s ciljevima koji su ostvareni provedbom</w:t>
            </w:r>
          </w:p>
        </w:tc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3482" w14:textId="77777777" w:rsidR="00134398" w:rsidRDefault="00134398" w:rsidP="007C1380">
            <w:r>
              <w:t>Učenici imaju osiguranu prehranu za vrijeme velikog odmora.</w:t>
            </w:r>
          </w:p>
        </w:tc>
      </w:tr>
      <w:tr w:rsidR="00134398" w14:paraId="7806F237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6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5"/>
              <w:gridCol w:w="3055"/>
              <w:gridCol w:w="3055"/>
            </w:tblGrid>
            <w:tr w:rsidR="00281BC3" w14:paraId="340DE249" w14:textId="77777777" w:rsidTr="00281BC3">
              <w:tblPrEx>
                <w:tblCellMar>
                  <w:top w:w="0" w:type="dxa"/>
                  <w:bottom w:w="0" w:type="dxa"/>
                </w:tblCellMar>
              </w:tblPrEx>
              <w:trPr>
                <w:trHeight w:val="372"/>
              </w:trPr>
              <w:tc>
                <w:tcPr>
                  <w:tcW w:w="3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477C4D" w14:textId="77777777" w:rsidR="00281BC3" w:rsidRDefault="00281BC3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Rebalans 2.</w:t>
                  </w:r>
                </w:p>
              </w:tc>
              <w:tc>
                <w:tcPr>
                  <w:tcW w:w="3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A3FAFCC" w14:textId="0C2227A0" w:rsidR="00281BC3" w:rsidRDefault="00281BC3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Realizacija 01.01.-31.12.2025.</w:t>
                  </w:r>
                </w:p>
              </w:tc>
              <w:tc>
                <w:tcPr>
                  <w:tcW w:w="3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7852D0" w14:textId="4711A04E" w:rsidR="00281BC3" w:rsidRDefault="00281BC3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Indeks</w:t>
                  </w:r>
                </w:p>
              </w:tc>
            </w:tr>
            <w:tr w:rsidR="00281BC3" w14:paraId="162077C9" w14:textId="77777777" w:rsidTr="00281BC3">
              <w:tblPrEx>
                <w:tblCellMar>
                  <w:top w:w="0" w:type="dxa"/>
                  <w:bottom w:w="0" w:type="dxa"/>
                </w:tblCellMar>
              </w:tblPrEx>
              <w:trPr>
                <w:trHeight w:val="114"/>
              </w:trPr>
              <w:tc>
                <w:tcPr>
                  <w:tcW w:w="3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97EB3B6" w14:textId="77777777" w:rsidR="00281BC3" w:rsidRDefault="00281BC3" w:rsidP="007C1380">
                  <w:pPr>
                    <w:jc w:val="right"/>
                  </w:pPr>
                  <w:r>
                    <w:rPr>
                      <w:bCs/>
                    </w:rPr>
                    <w:t>16.039,80€</w:t>
                  </w:r>
                </w:p>
              </w:tc>
              <w:tc>
                <w:tcPr>
                  <w:tcW w:w="3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A86902" w14:textId="57A22E89" w:rsidR="00281BC3" w:rsidRDefault="00281BC3" w:rsidP="00281BC3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12.707,37</w:t>
                  </w:r>
                  <w:r>
                    <w:rPr>
                      <w:bCs/>
                    </w:rPr>
                    <w:t>€</w:t>
                  </w:r>
                </w:p>
              </w:tc>
              <w:tc>
                <w:tcPr>
                  <w:tcW w:w="3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113C5" w14:textId="156D398D" w:rsidR="00281BC3" w:rsidRDefault="00281BC3" w:rsidP="00281BC3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</w:rPr>
                    <w:t>0,79</w:t>
                  </w:r>
                </w:p>
              </w:tc>
            </w:tr>
          </w:tbl>
          <w:p w14:paraId="76A02060" w14:textId="77777777" w:rsidR="00134398" w:rsidRDefault="00134398" w:rsidP="007C1380">
            <w:pPr>
              <w:rPr>
                <w:bCs/>
                <w:color w:val="000000"/>
              </w:rPr>
            </w:pPr>
          </w:p>
        </w:tc>
      </w:tr>
    </w:tbl>
    <w:p w14:paraId="3D872530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AA69FF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2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5"/>
        <w:gridCol w:w="1440"/>
        <w:gridCol w:w="1017"/>
        <w:gridCol w:w="1255"/>
        <w:gridCol w:w="1126"/>
        <w:gridCol w:w="1172"/>
        <w:gridCol w:w="1300"/>
      </w:tblGrid>
      <w:tr w:rsidR="00134398" w14:paraId="4B42CE68" w14:textId="77777777" w:rsidTr="007C138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2106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bookmarkStart w:id="3" w:name="_Hlk215049606"/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9E4C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AF8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0FA2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6190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B57D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76FE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7CA95AD8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4758" w14:textId="77777777" w:rsidR="00134398" w:rsidRDefault="00134398" w:rsidP="007C1380">
            <w:r>
              <w:t xml:space="preserve">Sva djeca jedu istu vrstu obroka i zdraviju vrstu obroka od one koju su inače jeli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375" w14:textId="77777777" w:rsidR="00134398" w:rsidRDefault="00134398" w:rsidP="007C1380">
            <w:r>
              <w:t>Poticanje učenika na sudjelovanje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31D33" w14:textId="77777777" w:rsidR="00134398" w:rsidRDefault="00134398" w:rsidP="007C1380">
            <w:r>
              <w:t>Broj</w:t>
            </w:r>
          </w:p>
          <w:p w14:paraId="6744045E" w14:textId="77777777" w:rsidR="00134398" w:rsidRDefault="00134398" w:rsidP="007C1380">
            <w:r>
              <w:t>učenika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877FF" w14:textId="77777777" w:rsidR="00134398" w:rsidRDefault="00134398" w:rsidP="007C1380">
            <w:r>
              <w:t>65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300D" w14:textId="77777777" w:rsidR="00134398" w:rsidRDefault="00134398" w:rsidP="007C1380">
            <w:r>
              <w:t>Škola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4853" w14:textId="77777777" w:rsidR="00134398" w:rsidRDefault="00134398" w:rsidP="007C1380">
            <w:r>
              <w:t>65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7DAE" w14:textId="77777777" w:rsidR="00134398" w:rsidRDefault="00134398" w:rsidP="007C1380">
            <w:r>
              <w:t>65</w:t>
            </w:r>
          </w:p>
        </w:tc>
      </w:tr>
      <w:bookmarkEnd w:id="3"/>
    </w:tbl>
    <w:p w14:paraId="080EFA1F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19E2F3C" w14:textId="77777777" w:rsidR="00134398" w:rsidRDefault="00134398" w:rsidP="00134398">
      <w:pPr>
        <w:rPr>
          <w:color w:val="FF0000"/>
        </w:rPr>
      </w:pPr>
    </w:p>
    <w:tbl>
      <w:tblPr>
        <w:tblW w:w="505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8"/>
        <w:gridCol w:w="2351"/>
        <w:gridCol w:w="3650"/>
      </w:tblGrid>
      <w:tr w:rsidR="00134398" w14:paraId="517C9802" w14:textId="77777777" w:rsidTr="00281BC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DE92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75B6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T400111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8589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Opskrba školskih ustanova higijenskim potrepštinama za učenice</w:t>
            </w:r>
          </w:p>
        </w:tc>
      </w:tr>
      <w:tr w:rsidR="00134398" w14:paraId="63743C10" w14:textId="77777777" w:rsidTr="00281BC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6A41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6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1E2C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Donošenjem odluke o kriterijima i načinu dodjele sredstava radi opskrbe školskih ustanova i skloništa za žene žrtve nasilja besplatnim zalihama menistrualnih higijenskih potrepština.</w:t>
            </w:r>
          </w:p>
          <w:p w14:paraId="4CE760AA" w14:textId="77777777" w:rsidR="00134398" w:rsidRDefault="00134398" w:rsidP="007C1380">
            <w:pPr>
              <w:rPr>
                <w:rFonts w:eastAsia="Symbol"/>
                <w:i/>
                <w:lang w:val="pl-PL"/>
              </w:rPr>
            </w:pPr>
          </w:p>
        </w:tc>
      </w:tr>
      <w:tr w:rsidR="00134398" w14:paraId="1799CE0C" w14:textId="77777777" w:rsidTr="00281BC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17A3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6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C2A5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Svim učenicama osnovnih škola u RH osigurane su besplatne zalihe menstrualnih higijenskih potrepština.</w:t>
            </w:r>
          </w:p>
          <w:p w14:paraId="378C2CA7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</w:p>
        </w:tc>
      </w:tr>
      <w:tr w:rsidR="00134398" w14:paraId="5B11A302" w14:textId="77777777" w:rsidTr="00281BC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71DD" w14:textId="77777777" w:rsidR="00134398" w:rsidRDefault="00134398" w:rsidP="007C1380">
            <w:r>
              <w:rPr>
                <w:b/>
                <w:color w:val="000000"/>
              </w:rPr>
              <w:lastRenderedPageBreak/>
              <w:t xml:space="preserve">Obrazloženje </w:t>
            </w:r>
            <w:r>
              <w:rPr>
                <w:b/>
                <w:bCs/>
                <w:color w:val="000000"/>
              </w:rPr>
              <w:t>izvršenja s ciljevima koji su ostvareni provedbom</w:t>
            </w:r>
          </w:p>
        </w:tc>
        <w:tc>
          <w:tcPr>
            <w:tcW w:w="6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D40B" w14:textId="77777777" w:rsidR="00134398" w:rsidRDefault="00134398" w:rsidP="007C1380">
            <w:r>
              <w:rPr>
                <w:bCs/>
                <w:iCs/>
              </w:rPr>
              <w:t>Cilj je ostvaren, a bio je opskrbljivanja školskih ustanova i skloništa za žene žrtve nasilja besplatnim zalihama menstrualnih higijenskih potrepština kako nitko ne bi bio ostavljen po strani, i kako primjena ne bi dovela do socijalne stigmatizacije.</w:t>
            </w:r>
          </w:p>
        </w:tc>
      </w:tr>
      <w:tr w:rsidR="00134398" w14:paraId="4C1317DB" w14:textId="77777777" w:rsidTr="00281BC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1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56"/>
              <w:gridCol w:w="3651"/>
              <w:gridCol w:w="2207"/>
            </w:tblGrid>
            <w:tr w:rsidR="00281BC3" w14:paraId="354E3229" w14:textId="77777777" w:rsidTr="00281BC3">
              <w:tblPrEx>
                <w:tblCellMar>
                  <w:top w:w="0" w:type="dxa"/>
                  <w:bottom w:w="0" w:type="dxa"/>
                </w:tblCellMar>
              </w:tblPrEx>
              <w:trPr>
                <w:trHeight w:val="157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7298B7" w14:textId="090AF12B" w:rsidR="00281BC3" w:rsidRDefault="00281BC3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Rebalans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34C5490" w14:textId="080CC049" w:rsidR="00281BC3" w:rsidRDefault="00281BC3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Realizacija 01.01.-31.12.2025. 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594F91" w14:textId="0ABDED7C" w:rsidR="00281BC3" w:rsidRDefault="00281BC3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Indeks</w:t>
                  </w:r>
                </w:p>
              </w:tc>
            </w:tr>
            <w:tr w:rsidR="00281BC3" w14:paraId="5573094C" w14:textId="77777777" w:rsidTr="00281BC3">
              <w:tblPrEx>
                <w:tblCellMar>
                  <w:top w:w="0" w:type="dxa"/>
                  <w:bottom w:w="0" w:type="dxa"/>
                </w:tblCellMar>
              </w:tblPrEx>
              <w:trPr>
                <w:trHeight w:val="279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2F44AD" w14:textId="77777777" w:rsidR="00281BC3" w:rsidRDefault="00281BC3" w:rsidP="007C1380">
                  <w:pPr>
                    <w:jc w:val="right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126,00 €</w:t>
                  </w:r>
                </w:p>
              </w:tc>
              <w:tc>
                <w:tcPr>
                  <w:tcW w:w="3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17E00" w14:textId="60265EB8" w:rsidR="00281BC3" w:rsidRDefault="00281BC3" w:rsidP="007C1380">
                  <w:pPr>
                    <w:jc w:val="right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125,68</w:t>
                  </w:r>
                  <w:r>
                    <w:rPr>
                      <w:bCs/>
                    </w:rPr>
                    <w:t>€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6A7763" w14:textId="6C053983" w:rsidR="00281BC3" w:rsidRDefault="00281BC3" w:rsidP="007C1380">
                  <w:pPr>
                    <w:jc w:val="right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 xml:space="preserve">           </w:t>
                  </w:r>
                  <w:r>
                    <w:rPr>
                      <w:bCs/>
                      <w:color w:val="000000"/>
                    </w:rPr>
                    <w:t>1</w:t>
                  </w:r>
                </w:p>
              </w:tc>
            </w:tr>
          </w:tbl>
          <w:p w14:paraId="39389E06" w14:textId="77777777" w:rsidR="00134398" w:rsidRDefault="00134398" w:rsidP="007C1380">
            <w:pPr>
              <w:rPr>
                <w:bCs/>
                <w:color w:val="000000"/>
              </w:rPr>
            </w:pPr>
          </w:p>
        </w:tc>
      </w:tr>
    </w:tbl>
    <w:p w14:paraId="138717EF" w14:textId="77777777" w:rsidR="00134398" w:rsidRDefault="00134398" w:rsidP="00134398">
      <w:pPr>
        <w:rPr>
          <w:color w:val="FF0000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1134"/>
        <w:gridCol w:w="1276"/>
        <w:gridCol w:w="1134"/>
        <w:gridCol w:w="1134"/>
        <w:gridCol w:w="1134"/>
      </w:tblGrid>
      <w:tr w:rsidR="00134398" w14:paraId="08FD9602" w14:textId="77777777" w:rsidTr="007C138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EA77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AB5F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5B0A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6E78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B149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0022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DE2F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1FA726AA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718B" w14:textId="77777777" w:rsidR="00134398" w:rsidRDefault="00134398" w:rsidP="007C1380">
            <w:bookmarkStart w:id="4" w:name="_Hlk135741586"/>
            <w:r>
              <w:t>Pomoć učenicima i roditeljima, pogotovo onima slabijeg imovinskog stanja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986C" w14:textId="77777777" w:rsidR="00134398" w:rsidRDefault="00134398" w:rsidP="007C1380">
            <w:r>
              <w:rPr>
                <w:bCs/>
                <w:sz w:val="18"/>
                <w:szCs w:val="18"/>
              </w:rPr>
              <w:t>školskih ustanova i skloništa za žene žrtve nasilja besplatnim zalihama menstrualnih higijenskih potrepština kako nitko ne bi bio ostavljen po strani, i kako primjena ne bi dovela do</w:t>
            </w:r>
            <w:r>
              <w:rPr>
                <w:bCs/>
                <w:sz w:val="20"/>
                <w:szCs w:val="20"/>
              </w:rPr>
              <w:t xml:space="preserve"> socijalne stigmatizacije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202D" w14:textId="77777777" w:rsidR="00134398" w:rsidRDefault="00134398" w:rsidP="007C1380">
            <w:r>
              <w:t>Broj</w:t>
            </w:r>
          </w:p>
          <w:p w14:paraId="1173605A" w14:textId="77777777" w:rsidR="00134398" w:rsidRDefault="00134398" w:rsidP="007C1380">
            <w:r>
              <w:t>učenika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15DE" w14:textId="77777777" w:rsidR="00134398" w:rsidRDefault="00134398" w:rsidP="007C1380">
            <w: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AFD4" w14:textId="77777777" w:rsidR="00134398" w:rsidRDefault="00134398" w:rsidP="007C1380">
            <w:r>
              <w:t>Škola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2B1D" w14:textId="77777777" w:rsidR="00134398" w:rsidRDefault="00134398" w:rsidP="007C1380">
            <w: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BBDF" w14:textId="77777777" w:rsidR="00134398" w:rsidRDefault="00134398" w:rsidP="007C1380">
            <w:r>
              <w:t>29</w:t>
            </w:r>
          </w:p>
        </w:tc>
      </w:tr>
      <w:bookmarkEnd w:id="4"/>
    </w:tbl>
    <w:p w14:paraId="6A831AA0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2A16848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34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"/>
        <w:gridCol w:w="1156"/>
        <w:gridCol w:w="1219"/>
        <w:gridCol w:w="686"/>
        <w:gridCol w:w="1216"/>
        <w:gridCol w:w="4726"/>
        <w:gridCol w:w="41"/>
      </w:tblGrid>
      <w:tr w:rsidR="00134398" w14:paraId="16DE541C" w14:textId="77777777" w:rsidTr="00281BC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6B2C" w14:textId="77777777" w:rsidR="00134398" w:rsidRDefault="00134398" w:rsidP="00281BC3">
            <w:pPr>
              <w:jc w:val="center"/>
            </w:pPr>
            <w:r>
              <w:rPr>
                <w:b/>
                <w:bCs/>
                <w:iCs/>
                <w:u w:val="single"/>
              </w:rPr>
              <w:t>PROGRAM: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48BC" w14:textId="77777777" w:rsidR="00134398" w:rsidRDefault="00134398" w:rsidP="00281BC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4030 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90E4B" w14:textId="77777777" w:rsidR="00134398" w:rsidRDefault="00134398" w:rsidP="00281BC3">
            <w:pPr>
              <w:rPr>
                <w:b/>
                <w:bCs/>
                <w:iCs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1D5A" w14:textId="77777777" w:rsidR="00134398" w:rsidRDefault="00134398" w:rsidP="00281BC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Osnovnoškolsko obrazovanje</w:t>
            </w: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0D1D3" w14:textId="77777777" w:rsidR="00134398" w:rsidRDefault="00134398" w:rsidP="00281BC3">
            <w:pPr>
              <w:rPr>
                <w:b/>
                <w:bCs/>
                <w:iCs/>
              </w:rPr>
            </w:pPr>
          </w:p>
        </w:tc>
      </w:tr>
      <w:tr w:rsidR="00134398" w14:paraId="4D5EA203" w14:textId="77777777" w:rsidTr="00281BC3">
        <w:tblPrEx>
          <w:tblCellMar>
            <w:top w:w="0" w:type="dxa"/>
            <w:bottom w:w="0" w:type="dxa"/>
          </w:tblCellMar>
        </w:tblPrEx>
        <w:trPr>
          <w:trHeight w:val="1921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8272" w14:textId="77777777" w:rsidR="00134398" w:rsidRDefault="00134398" w:rsidP="00281BC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Cilj: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24C2C" w14:textId="77777777" w:rsidR="00134398" w:rsidRDefault="00134398" w:rsidP="00281BC3">
            <w:pPr>
              <w:numPr>
                <w:ilvl w:val="0"/>
                <w:numId w:val="1"/>
              </w:numPr>
              <w:spacing w:line="240" w:lineRule="auto"/>
              <w:textAlignment w:val="auto"/>
              <w:rPr>
                <w:bCs/>
                <w:iCs/>
              </w:rPr>
            </w:pP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F806" w14:textId="77777777" w:rsidR="00134398" w:rsidRDefault="00134398" w:rsidP="00281BC3">
            <w:pPr>
              <w:numPr>
                <w:ilvl w:val="0"/>
                <w:numId w:val="1"/>
              </w:numPr>
              <w:spacing w:line="240" w:lineRule="auto"/>
              <w:textAlignment w:val="auto"/>
              <w:rPr>
                <w:bCs/>
                <w:iCs/>
              </w:rPr>
            </w:pPr>
            <w:r>
              <w:rPr>
                <w:bCs/>
                <w:iCs/>
              </w:rPr>
              <w:t>kod učenika poticati i razvijati interes i samostalnost pri učenju i rješavanju zadaća, stvaralaštvo, moralnu svijest, estetski ukus i kriterij, samopouzdanje i odgovornost prema samom sebi i prema prirodi, društvenu, gospodarsku i političku svijest, snošljivost i sposobnost suradnje, poštivanje ljudskih prava, dostignuća, težnji;</w:t>
            </w:r>
          </w:p>
          <w:p w14:paraId="03B7AEF6" w14:textId="77777777" w:rsidR="00134398" w:rsidRDefault="00134398" w:rsidP="00281BC3">
            <w:pPr>
              <w:numPr>
                <w:ilvl w:val="0"/>
                <w:numId w:val="1"/>
              </w:numPr>
              <w:spacing w:line="240" w:lineRule="auto"/>
              <w:textAlignment w:val="auto"/>
              <w:rPr>
                <w:bCs/>
                <w:iCs/>
              </w:rPr>
            </w:pPr>
            <w:r>
              <w:rPr>
                <w:bCs/>
                <w:iCs/>
              </w:rPr>
              <w:t>učenike poučiti pismenosti, komunikaciji, računu, znanstvenim i tehnološkim načelima, kritičkom promatranju, razumnom raspravljanju, razumijevanju svijeta u kojem žive i razumijevanju međusobne ovisnosti ljudi i prirode, pojedinaca, nacija</w:t>
            </w:r>
          </w:p>
          <w:p w14:paraId="38BFD05C" w14:textId="77777777" w:rsidR="00134398" w:rsidRDefault="00134398" w:rsidP="00281BC3">
            <w:pPr>
              <w:numPr>
                <w:ilvl w:val="0"/>
                <w:numId w:val="1"/>
              </w:numPr>
              <w:spacing w:line="240" w:lineRule="auto"/>
              <w:textAlignment w:val="auto"/>
              <w:rPr>
                <w:bCs/>
                <w:iCs/>
              </w:rPr>
            </w:pPr>
            <w:r>
              <w:rPr>
                <w:bCs/>
                <w:iCs/>
              </w:rPr>
              <w:t>razvijati učenicima svijest o nacionalnoj pripadnosti, očuvanju povijesno-kulturne baštine i nacionalnog identiteta</w:t>
            </w:r>
          </w:p>
          <w:p w14:paraId="31A92DB8" w14:textId="77777777" w:rsidR="00134398" w:rsidRDefault="00134398" w:rsidP="00281BC3">
            <w:pPr>
              <w:numPr>
                <w:ilvl w:val="0"/>
                <w:numId w:val="1"/>
              </w:numPr>
              <w:spacing w:line="240" w:lineRule="auto"/>
              <w:textAlignment w:val="auto"/>
              <w:rPr>
                <w:bCs/>
                <w:iCs/>
              </w:rPr>
            </w:pPr>
            <w:r>
              <w:rPr>
                <w:bCs/>
                <w:iCs/>
              </w:rPr>
              <w:t>učenike naučiti učiti</w:t>
            </w:r>
          </w:p>
          <w:p w14:paraId="424BAC95" w14:textId="77777777" w:rsidR="00134398" w:rsidRDefault="00134398" w:rsidP="00281BC3">
            <w:pPr>
              <w:ind w:left="360"/>
              <w:rPr>
                <w:bCs/>
                <w:iCs/>
              </w:rPr>
            </w:pPr>
          </w:p>
          <w:p w14:paraId="6C28A791" w14:textId="77777777" w:rsidR="00134398" w:rsidRDefault="00134398" w:rsidP="00281BC3">
            <w:pPr>
              <w:rPr>
                <w:bCs/>
                <w:iCs/>
              </w:rPr>
            </w:pPr>
            <w:r>
              <w:rPr>
                <w:bCs/>
                <w:iCs/>
              </w:rPr>
              <w:t>Ciljevi Škole ostvaruju se prema utvrđenom godišnjem planu i programu.</w:t>
            </w:r>
          </w:p>
          <w:p w14:paraId="6EB164E7" w14:textId="77777777" w:rsidR="00134398" w:rsidRDefault="00134398" w:rsidP="00281BC3">
            <w:pPr>
              <w:rPr>
                <w:bCs/>
                <w:iCs/>
              </w:rPr>
            </w:pPr>
          </w:p>
          <w:p w14:paraId="2678DC3E" w14:textId="77777777" w:rsidR="00134398" w:rsidRDefault="00134398" w:rsidP="00281BC3">
            <w:pPr>
              <w:rPr>
                <w:bCs/>
                <w:iCs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606C7" w14:textId="77777777" w:rsidR="00134398" w:rsidRDefault="00134398" w:rsidP="00281BC3">
            <w:pPr>
              <w:rPr>
                <w:bCs/>
                <w:iCs/>
              </w:rPr>
            </w:pPr>
          </w:p>
        </w:tc>
      </w:tr>
      <w:tr w:rsidR="00281BC3" w14:paraId="1B45C1E1" w14:textId="77777777" w:rsidTr="00281BC3">
        <w:tblPrEx>
          <w:tblCellMar>
            <w:top w:w="0" w:type="dxa"/>
            <w:bottom w:w="0" w:type="dxa"/>
          </w:tblCellMar>
        </w:tblPrEx>
        <w:trPr>
          <w:gridAfter w:val="6"/>
          <w:wAfter w:w="9168" w:type="dxa"/>
          <w:trHeight w:val="485"/>
        </w:trPr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71D8F" w14:textId="77777777" w:rsidR="00281BC3" w:rsidRDefault="00281BC3" w:rsidP="00281BC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07E93848" w14:textId="4680791F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74" w:type="pct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0"/>
        <w:gridCol w:w="3048"/>
        <w:gridCol w:w="3054"/>
      </w:tblGrid>
      <w:tr w:rsidR="00281BC3" w:rsidRPr="00281BC3" w14:paraId="37140E41" w14:textId="77777777" w:rsidTr="00281BC3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050AA" w14:textId="77777777" w:rsidR="00281BC3" w:rsidRPr="00281BC3" w:rsidRDefault="00281BC3" w:rsidP="00281BC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1BC3">
              <w:rPr>
                <w:b/>
                <w:bCs/>
                <w:iCs/>
                <w:sz w:val="20"/>
                <w:szCs w:val="20"/>
              </w:rPr>
              <w:t>Rebalans 2.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7AE74" w14:textId="6B768660" w:rsidR="00281BC3" w:rsidRPr="00281BC3" w:rsidRDefault="00281BC3" w:rsidP="00281BC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Realizacija 01.01.-31.12.2025.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4327" w14:textId="348D89AE" w:rsidR="00281BC3" w:rsidRPr="00281BC3" w:rsidRDefault="00281BC3" w:rsidP="00281BC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81BC3">
              <w:rPr>
                <w:b/>
                <w:bCs/>
                <w:iCs/>
                <w:sz w:val="20"/>
                <w:szCs w:val="20"/>
              </w:rPr>
              <w:t>Indeks</w:t>
            </w:r>
          </w:p>
        </w:tc>
      </w:tr>
      <w:tr w:rsidR="00281BC3" w:rsidRPr="00281BC3" w14:paraId="0578E6AE" w14:textId="77777777" w:rsidTr="00281BC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550B9" w14:textId="77777777" w:rsidR="00281BC3" w:rsidRPr="00281BC3" w:rsidRDefault="00281BC3" w:rsidP="00281BC3">
            <w:pPr>
              <w:jc w:val="center"/>
            </w:pPr>
            <w:r w:rsidRPr="00281BC3">
              <w:rPr>
                <w:iCs/>
              </w:rPr>
              <w:t>653.141,42€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1754" w14:textId="5696E729" w:rsidR="00281BC3" w:rsidRPr="00281BC3" w:rsidRDefault="004E1013" w:rsidP="00281BC3">
            <w:pPr>
              <w:jc w:val="right"/>
              <w:rPr>
                <w:iCs/>
              </w:rPr>
            </w:pPr>
            <w:r>
              <w:rPr>
                <w:iCs/>
              </w:rPr>
              <w:t>689.885,55</w:t>
            </w:r>
            <w:r w:rsidR="00FB2BC7">
              <w:rPr>
                <w:iCs/>
              </w:rPr>
              <w:t>€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AB5D" w14:textId="58BD113D" w:rsidR="00281BC3" w:rsidRPr="00281BC3" w:rsidRDefault="00FB2BC7" w:rsidP="00281BC3">
            <w:pPr>
              <w:jc w:val="right"/>
              <w:rPr>
                <w:iCs/>
              </w:rPr>
            </w:pPr>
            <w:r>
              <w:rPr>
                <w:iCs/>
              </w:rPr>
              <w:t>1,01</w:t>
            </w:r>
          </w:p>
        </w:tc>
      </w:tr>
    </w:tbl>
    <w:p w14:paraId="369AF50A" w14:textId="71B757C6" w:rsidR="00281BC3" w:rsidRDefault="00281BC3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AF2A49" w14:textId="77777777" w:rsidR="00281BC3" w:rsidRDefault="00281BC3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108" w:type="pct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1329"/>
        <w:gridCol w:w="1017"/>
        <w:gridCol w:w="1480"/>
        <w:gridCol w:w="1095"/>
        <w:gridCol w:w="1172"/>
        <w:gridCol w:w="1390"/>
      </w:tblGrid>
      <w:tr w:rsidR="00134398" w14:paraId="036A7252" w14:textId="77777777" w:rsidTr="007C138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E1B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44B4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7B78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6869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585D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C7EC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5DEF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695CE05F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54C2" w14:textId="77777777" w:rsidR="00134398" w:rsidRDefault="00134398" w:rsidP="007C1380">
            <w:r>
              <w:rPr>
                <w:sz w:val="18"/>
                <w:szCs w:val="18"/>
              </w:rPr>
              <w:t>Sustavan način poučavanja i unapređivanja učenika mogućnostima, sklonostima i sposobnostima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6D51" w14:textId="77777777" w:rsidR="00134398" w:rsidRDefault="00134398" w:rsidP="007C1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Poticanje učenika na sudjelovanje u ponuđenim aktivnostima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AA46" w14:textId="77777777" w:rsidR="00134398" w:rsidRDefault="00134398" w:rsidP="007C1380">
            <w:r>
              <w:t xml:space="preserve">Broj </w:t>
            </w:r>
          </w:p>
          <w:p w14:paraId="01B6FE00" w14:textId="77777777" w:rsidR="00134398" w:rsidRDefault="00134398" w:rsidP="007C1380">
            <w:r>
              <w:t>učenika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ECD0" w14:textId="77777777" w:rsidR="00134398" w:rsidRDefault="00134398" w:rsidP="007C1380">
            <w:r>
              <w:t>65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C4DA" w14:textId="77777777" w:rsidR="00134398" w:rsidRDefault="00134398" w:rsidP="007C1380">
            <w:r>
              <w:t>Škola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AF25" w14:textId="77777777" w:rsidR="00134398" w:rsidRDefault="00134398" w:rsidP="007C1380">
            <w:r>
              <w:t>65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F104" w14:textId="77777777" w:rsidR="00134398" w:rsidRDefault="00134398" w:rsidP="007C1380">
            <w:r>
              <w:t>65</w:t>
            </w:r>
          </w:p>
        </w:tc>
      </w:tr>
    </w:tbl>
    <w:p w14:paraId="2B188603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60" w:type="pct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315"/>
        <w:gridCol w:w="749"/>
        <w:gridCol w:w="1309"/>
        <w:gridCol w:w="4314"/>
      </w:tblGrid>
      <w:tr w:rsidR="00134398" w14:paraId="20943DC6" w14:textId="77777777" w:rsidTr="00C522B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F156" w14:textId="77777777" w:rsidR="00134398" w:rsidRDefault="00134398" w:rsidP="007C138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Aktivnost / Projekt: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5EB0" w14:textId="77777777" w:rsidR="00134398" w:rsidRDefault="00134398" w:rsidP="007C138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A403001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955BD" w14:textId="77777777" w:rsidR="00134398" w:rsidRDefault="00134398" w:rsidP="007C1380">
            <w:pPr>
              <w:rPr>
                <w:b/>
                <w:bCs/>
                <w:iCs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F84B" w14:textId="77777777" w:rsidR="00134398" w:rsidRDefault="00134398" w:rsidP="007C138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Rashodi djelatnosti</w:t>
            </w:r>
          </w:p>
        </w:tc>
      </w:tr>
      <w:tr w:rsidR="00134398" w14:paraId="51F987E7" w14:textId="77777777" w:rsidTr="00C522B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9763" w14:textId="77777777" w:rsidR="00134398" w:rsidRDefault="00134398" w:rsidP="007C138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Zakonska i druga pravna osnova: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6B596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</w:tc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28D1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  <w:p w14:paraId="6C778DEC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Zakon o odgoju i obrazovanju u osnovnoj i srednjoj školi</w:t>
            </w:r>
          </w:p>
          <w:p w14:paraId="418C992F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(NN87/08.,86/09.,92/10.,105/10.,90/11.,5/12.,16/12.,86/12.,126/12.,94/13.,152/14.,07/17.,68/18.,98/19.,64/202.,151/22.,155/23.,156/23.).</w:t>
            </w:r>
          </w:p>
          <w:p w14:paraId="49DD830E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</w:tc>
      </w:tr>
      <w:tr w:rsidR="00134398" w14:paraId="7CCB6C9F" w14:textId="77777777" w:rsidTr="00C522BB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7E42" w14:textId="77777777" w:rsidR="00134398" w:rsidRDefault="00134398" w:rsidP="007C138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Opis aktivnosti / projekta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BA5E8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</w:tc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9FE7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  <w:p w14:paraId="2CBB4CF7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Planiraju se materijalni i financijski rashodi za realizaciju nastavnog plana i programa u osnovnoj i srednjoj školi prema utvrđenom godišnjem planu i programu, odnosno rashodi i izdaci prema ekonomskoj klasifikaciji na skupini računskog plana 31; 32 i 34 ( rashodi za zaposlene, materijalni rashodi i financijski rashodi).</w:t>
            </w:r>
          </w:p>
          <w:p w14:paraId="288476B9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</w:p>
        </w:tc>
      </w:tr>
      <w:tr w:rsidR="00134398" w14:paraId="0B9C349E" w14:textId="77777777" w:rsidTr="00C522B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12AA" w14:textId="77777777" w:rsidR="00134398" w:rsidRDefault="00134398" w:rsidP="007C138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Obrazloženje izvršenja s ciljevima koji su ostvareni provedbom: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FC3D3" w14:textId="77777777" w:rsidR="00134398" w:rsidRDefault="00134398" w:rsidP="007C1380">
            <w:pPr>
              <w:rPr>
                <w:bCs/>
                <w:iCs/>
              </w:rPr>
            </w:pPr>
          </w:p>
        </w:tc>
        <w:tc>
          <w:tcPr>
            <w:tcW w:w="5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34BE" w14:textId="77777777" w:rsidR="00134398" w:rsidRDefault="00134398" w:rsidP="007C1380">
            <w:r>
              <w:rPr>
                <w:bCs/>
                <w:iCs/>
              </w:rPr>
              <w:t>Sredstva se troše sukladno potrebama Škole a u svrhu provođenja odgojno obrazovnog rada u prikladnim uvjetima. Ostvaren su ciljevi u kognitivnom, psihomotornom i afektivnom napretku učenika</w:t>
            </w:r>
          </w:p>
        </w:tc>
      </w:tr>
    </w:tbl>
    <w:p w14:paraId="5735901C" w14:textId="20C3D1DD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122" w:type="pct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4"/>
        <w:gridCol w:w="3081"/>
        <w:gridCol w:w="3084"/>
      </w:tblGrid>
      <w:tr w:rsidR="00C522BB" w:rsidRPr="00C522BB" w14:paraId="058E77DD" w14:textId="77777777" w:rsidTr="00C522B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9C49D" w14:textId="77777777" w:rsidR="00C522BB" w:rsidRPr="00C522BB" w:rsidRDefault="00C522BB" w:rsidP="00C522BB">
            <w:pPr>
              <w:jc w:val="center"/>
            </w:pPr>
            <w:r w:rsidRPr="00C522BB">
              <w:rPr>
                <w:b/>
                <w:bCs/>
                <w:iCs/>
                <w:sz w:val="20"/>
                <w:szCs w:val="20"/>
              </w:rPr>
              <w:t>Rebalans 2.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BD0248" w14:textId="2E17A426" w:rsidR="00C522BB" w:rsidRPr="00C522BB" w:rsidRDefault="00C522BB" w:rsidP="00C522B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Realizacija 01.01.-31.12.2025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8B23" w14:textId="070714FE" w:rsidR="00C522BB" w:rsidRPr="00C522BB" w:rsidRDefault="00C522BB" w:rsidP="00C522B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522BB">
              <w:rPr>
                <w:b/>
                <w:bCs/>
                <w:iCs/>
                <w:sz w:val="20"/>
                <w:szCs w:val="20"/>
              </w:rPr>
              <w:t>Indeks</w:t>
            </w:r>
          </w:p>
        </w:tc>
      </w:tr>
      <w:tr w:rsidR="00C522BB" w:rsidRPr="00C522BB" w14:paraId="23F63AA2" w14:textId="77777777" w:rsidTr="00C522B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0B7E3" w14:textId="77777777" w:rsidR="00C522BB" w:rsidRPr="00C522BB" w:rsidRDefault="00C522BB" w:rsidP="00C522BB">
            <w:pPr>
              <w:jc w:val="center"/>
            </w:pPr>
            <w:r w:rsidRPr="00C522BB">
              <w:rPr>
                <w:iCs/>
              </w:rPr>
              <w:t>614.608,61€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309B" w14:textId="3B01241D" w:rsidR="00C522BB" w:rsidRPr="00C522BB" w:rsidRDefault="004E1013" w:rsidP="00C522BB">
            <w:pPr>
              <w:jc w:val="right"/>
              <w:rPr>
                <w:iCs/>
              </w:rPr>
            </w:pPr>
            <w:r>
              <w:rPr>
                <w:iCs/>
              </w:rPr>
              <w:t>661.392,88</w:t>
            </w:r>
            <w:r w:rsidR="00C522BB">
              <w:rPr>
                <w:iCs/>
              </w:rPr>
              <w:t>€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69CA" w14:textId="07000E60" w:rsidR="00C522BB" w:rsidRPr="00C522BB" w:rsidRDefault="00C522BB" w:rsidP="00C522BB">
            <w:pPr>
              <w:jc w:val="right"/>
              <w:rPr>
                <w:iCs/>
              </w:rPr>
            </w:pPr>
            <w:r>
              <w:rPr>
                <w:iCs/>
              </w:rPr>
              <w:t>1,0</w:t>
            </w:r>
            <w:r w:rsidR="004E1013">
              <w:rPr>
                <w:iCs/>
              </w:rPr>
              <w:t>7</w:t>
            </w:r>
          </w:p>
        </w:tc>
      </w:tr>
    </w:tbl>
    <w:p w14:paraId="1356D611" w14:textId="77777777" w:rsidR="00C522BB" w:rsidRDefault="00C522BB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CE67962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1639"/>
        <w:gridCol w:w="1017"/>
        <w:gridCol w:w="1311"/>
        <w:gridCol w:w="1148"/>
        <w:gridCol w:w="1301"/>
        <w:gridCol w:w="1431"/>
      </w:tblGrid>
      <w:tr w:rsidR="00134398" w14:paraId="7784CEEF" w14:textId="77777777" w:rsidTr="007C138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7E10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275E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2F39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4AA9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3500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015C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27C0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30E7562E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8D07" w14:textId="77777777" w:rsidR="00134398" w:rsidRDefault="00134398" w:rsidP="007C1380">
            <w:r>
              <w:t xml:space="preserve">Uređenje učionica i </w:t>
            </w:r>
            <w:r>
              <w:lastRenderedPageBreak/>
              <w:t xml:space="preserve">uredskih prostorija </w:t>
            </w:r>
          </w:p>
          <w:p w14:paraId="4C461617" w14:textId="77777777" w:rsidR="00134398" w:rsidRDefault="00134398" w:rsidP="007C1380">
            <w:pPr>
              <w:rPr>
                <w:color w:val="FF000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5450" w14:textId="77777777" w:rsidR="00134398" w:rsidRDefault="00134398" w:rsidP="007C1380">
            <w:r>
              <w:lastRenderedPageBreak/>
              <w:t>Osiguranje</w:t>
            </w:r>
          </w:p>
          <w:p w14:paraId="68114060" w14:textId="77777777" w:rsidR="00134398" w:rsidRDefault="00134398" w:rsidP="007C1380">
            <w:r>
              <w:t xml:space="preserve">kvalitetnog </w:t>
            </w:r>
            <w:r>
              <w:lastRenderedPageBreak/>
              <w:t xml:space="preserve">osnovno školskog </w:t>
            </w:r>
          </w:p>
          <w:p w14:paraId="78DF8F5E" w14:textId="77777777" w:rsidR="00134398" w:rsidRDefault="00134398" w:rsidP="007C1380">
            <w:r>
              <w:t xml:space="preserve">obrazovanja.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09F4" w14:textId="77777777" w:rsidR="00134398" w:rsidRDefault="00134398" w:rsidP="007C1380">
            <w:r>
              <w:lastRenderedPageBreak/>
              <w:t>Broj</w:t>
            </w:r>
          </w:p>
          <w:p w14:paraId="1E669269" w14:textId="77777777" w:rsidR="00134398" w:rsidRDefault="00134398" w:rsidP="007C1380">
            <w:r>
              <w:t>učenika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8588" w14:textId="77777777" w:rsidR="00134398" w:rsidRDefault="00134398" w:rsidP="007C1380">
            <w:r>
              <w:t>65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A5DF" w14:textId="77777777" w:rsidR="00134398" w:rsidRDefault="00134398" w:rsidP="007C1380">
            <w:r>
              <w:t>Škola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3255" w14:textId="77777777" w:rsidR="00134398" w:rsidRDefault="00134398" w:rsidP="007C1380">
            <w:r>
              <w:t>65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A3F1" w14:textId="77777777" w:rsidR="00134398" w:rsidRDefault="00134398" w:rsidP="007C1380">
            <w:r>
              <w:t>65</w:t>
            </w:r>
          </w:p>
        </w:tc>
      </w:tr>
    </w:tbl>
    <w:p w14:paraId="35E1DF7B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376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"/>
      </w:tblGrid>
      <w:tr w:rsidR="00134398" w14:paraId="07327302" w14:textId="77777777" w:rsidTr="007C138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73113" w14:textId="77777777" w:rsidR="00134398" w:rsidRDefault="00134398" w:rsidP="007C138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72C3AF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1"/>
        <w:gridCol w:w="2529"/>
        <w:gridCol w:w="3449"/>
      </w:tblGrid>
      <w:tr w:rsidR="00134398" w14:paraId="1A2751E3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CDA5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E7D7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A403002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0617" w14:textId="77777777" w:rsidR="00134398" w:rsidRDefault="00134398" w:rsidP="007C1380">
            <w:r>
              <w:rPr>
                <w:b/>
                <w:bCs/>
              </w:rPr>
              <w:t xml:space="preserve"> Izgradnja </w:t>
            </w:r>
            <w:r>
              <w:rPr>
                <w:b/>
                <w:bCs/>
                <w:color w:val="000000"/>
              </w:rPr>
              <w:t xml:space="preserve">i uređenje objekata te nabava i održavanje opreme </w:t>
            </w:r>
          </w:p>
        </w:tc>
      </w:tr>
      <w:tr w:rsidR="00134398" w14:paraId="18FE9B86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2769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DEF4" w14:textId="77777777" w:rsidR="00134398" w:rsidRDefault="00134398" w:rsidP="007C1380">
            <w:pPr>
              <w:rPr>
                <w:bCs/>
                <w:iCs/>
              </w:rPr>
            </w:pPr>
            <w:r>
              <w:rPr>
                <w:bCs/>
                <w:iCs/>
              </w:rPr>
              <w:t>Pravilnik o stjecanju i načinu korištenje nenamjenskih donacija i vlastitih prihoda</w:t>
            </w:r>
          </w:p>
          <w:p w14:paraId="513F2190" w14:textId="77777777" w:rsidR="00134398" w:rsidRDefault="00134398" w:rsidP="007C138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Kućni red škole</w:t>
            </w:r>
          </w:p>
          <w:p w14:paraId="7DF772DE" w14:textId="77777777" w:rsidR="00134398" w:rsidRDefault="00134398" w:rsidP="007C1380">
            <w:pPr>
              <w:jc w:val="both"/>
              <w:rPr>
                <w:rFonts w:eastAsia="Symbol"/>
                <w:i/>
                <w:color w:val="FF0000"/>
                <w:lang w:val="pl-PL"/>
              </w:rPr>
            </w:pPr>
          </w:p>
        </w:tc>
      </w:tr>
      <w:tr w:rsidR="00134398" w14:paraId="0E0E07AE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144E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F01F" w14:textId="77777777" w:rsidR="00134398" w:rsidRDefault="00134398" w:rsidP="007C1380">
            <w:pPr>
              <w:jc w:val="both"/>
            </w:pPr>
            <w:r>
              <w:t xml:space="preserve">Financiranje radova za investicijsko i tekuće održavanje škole, te ulaganje u izgradnju novih i popravak postojećih školskih prostora i nabavku školske opreme. </w:t>
            </w:r>
          </w:p>
          <w:p w14:paraId="3CCC8B6F" w14:textId="77777777" w:rsidR="00134398" w:rsidRDefault="00134398" w:rsidP="007C1380">
            <w:pPr>
              <w:jc w:val="both"/>
            </w:pPr>
          </w:p>
        </w:tc>
      </w:tr>
      <w:tr w:rsidR="00134398" w14:paraId="4001F843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8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7309"/>
            </w:tblGrid>
            <w:tr w:rsidR="00134398" w14:paraId="2B124549" w14:textId="77777777" w:rsidTr="007C1380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495655" w14:textId="77777777" w:rsidR="00134398" w:rsidRDefault="00134398" w:rsidP="007C1380">
                  <w:r>
                    <w:rPr>
                      <w:b/>
                      <w:color w:val="000000"/>
                    </w:rPr>
                    <w:t xml:space="preserve">Obrazloženje </w:t>
                  </w:r>
                  <w:r>
                    <w:rPr>
                      <w:b/>
                      <w:bCs/>
                      <w:color w:val="000000"/>
                    </w:rPr>
                    <w:t>izvršenja s ciljevima koji su ostvareni provedbom</w:t>
                  </w:r>
                </w:p>
              </w:tc>
              <w:tc>
                <w:tcPr>
                  <w:tcW w:w="7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81D697" w14:textId="77777777" w:rsidR="00134398" w:rsidRDefault="00134398" w:rsidP="007C1380">
                  <w:pPr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Ove godine nismo imali ulaganja u izgradnju i uređenje objekata, nabavu i održavanje opreme.</w:t>
                  </w:r>
                </w:p>
              </w:tc>
            </w:tr>
          </w:tbl>
          <w:p w14:paraId="76F8C09B" w14:textId="77777777" w:rsidR="00134398" w:rsidRDefault="00134398" w:rsidP="007C13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4398" w14:paraId="3F7A6C93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15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0"/>
              <w:gridCol w:w="3050"/>
              <w:gridCol w:w="3050"/>
            </w:tblGrid>
            <w:tr w:rsidR="00451F7D" w14:paraId="25D81476" w14:textId="77777777" w:rsidTr="00451F7D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3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3B7BF7" w14:textId="77777777" w:rsidR="00451F7D" w:rsidRDefault="00451F7D" w:rsidP="007C138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Rebalans 2.</w:t>
                  </w:r>
                </w:p>
              </w:tc>
              <w:tc>
                <w:tcPr>
                  <w:tcW w:w="3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80789C4" w14:textId="51563D68" w:rsidR="00451F7D" w:rsidRDefault="00451F7D" w:rsidP="007C138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Realizacija 01.01.-31.12.2025.</w:t>
                  </w:r>
                </w:p>
              </w:tc>
              <w:tc>
                <w:tcPr>
                  <w:tcW w:w="3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0F9BC8" w14:textId="25EFB535" w:rsidR="00451F7D" w:rsidRDefault="00451F7D" w:rsidP="007C1380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Indeks</w:t>
                  </w:r>
                </w:p>
              </w:tc>
            </w:tr>
            <w:tr w:rsidR="00451F7D" w14:paraId="5B232BBF" w14:textId="77777777" w:rsidTr="00451F7D">
              <w:tblPrEx>
                <w:tblCellMar>
                  <w:top w:w="0" w:type="dxa"/>
                  <w:bottom w:w="0" w:type="dxa"/>
                </w:tblCellMar>
              </w:tblPrEx>
              <w:trPr>
                <w:trHeight w:val="177"/>
              </w:trPr>
              <w:tc>
                <w:tcPr>
                  <w:tcW w:w="3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F5F97E0" w14:textId="77777777" w:rsidR="00451F7D" w:rsidRDefault="00451F7D" w:rsidP="007C1380">
                  <w:pPr>
                    <w:jc w:val="center"/>
                  </w:pPr>
                  <w:r>
                    <w:t xml:space="preserve">                        16.145,14 €</w:t>
                  </w:r>
                </w:p>
              </w:tc>
              <w:tc>
                <w:tcPr>
                  <w:tcW w:w="3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0712F" w14:textId="2C827F35" w:rsidR="00451F7D" w:rsidRDefault="00312644" w:rsidP="00451F7D">
                  <w:pPr>
                    <w:jc w:val="right"/>
                  </w:pPr>
                  <w:r>
                    <w:t>6.105,00</w:t>
                  </w:r>
                  <w:r w:rsidR="00451F7D">
                    <w:t>€</w:t>
                  </w:r>
                </w:p>
              </w:tc>
              <w:tc>
                <w:tcPr>
                  <w:tcW w:w="3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523E0C" w14:textId="4B8A9F37" w:rsidR="00451F7D" w:rsidRDefault="00312644" w:rsidP="007C1380">
                  <w:pPr>
                    <w:jc w:val="center"/>
                  </w:pPr>
                  <w:r>
                    <w:t>0,378</w:t>
                  </w:r>
                  <w:r w:rsidR="00451F7D">
                    <w:t>%</w:t>
                  </w:r>
                </w:p>
              </w:tc>
            </w:tr>
          </w:tbl>
          <w:p w14:paraId="6F5232F9" w14:textId="77777777" w:rsidR="00134398" w:rsidRDefault="00134398" w:rsidP="007C1380">
            <w:pPr>
              <w:rPr>
                <w:bCs/>
                <w:color w:val="000000"/>
              </w:rPr>
            </w:pPr>
          </w:p>
        </w:tc>
      </w:tr>
    </w:tbl>
    <w:p w14:paraId="56A40F74" w14:textId="77777777" w:rsidR="00134398" w:rsidRDefault="00134398" w:rsidP="00134398">
      <w:pPr>
        <w:rPr>
          <w:color w:val="FF0000"/>
        </w:rPr>
      </w:pPr>
    </w:p>
    <w:tbl>
      <w:tblPr>
        <w:tblW w:w="92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1639"/>
        <w:gridCol w:w="1017"/>
        <w:gridCol w:w="1311"/>
        <w:gridCol w:w="1148"/>
        <w:gridCol w:w="1301"/>
        <w:gridCol w:w="1354"/>
      </w:tblGrid>
      <w:tr w:rsidR="00134398" w14:paraId="561C9085" w14:textId="77777777" w:rsidTr="007C1380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BCFD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2CAC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989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344B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E28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7716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4303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134398" w14:paraId="105C637F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34A1" w14:textId="77777777" w:rsidR="00134398" w:rsidRDefault="00134398" w:rsidP="007C1380">
            <w:r>
              <w:t xml:space="preserve">Uređenje učionica i uredskih prostorija </w:t>
            </w:r>
          </w:p>
          <w:p w14:paraId="7AACD70E" w14:textId="77777777" w:rsidR="00134398" w:rsidRDefault="00134398" w:rsidP="007C1380">
            <w:pPr>
              <w:rPr>
                <w:color w:val="FF000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3ABB" w14:textId="77777777" w:rsidR="00134398" w:rsidRDefault="00134398" w:rsidP="007C1380">
            <w:r>
              <w:t>Osiguranje</w:t>
            </w:r>
          </w:p>
          <w:p w14:paraId="03B10183" w14:textId="77777777" w:rsidR="00134398" w:rsidRDefault="00134398" w:rsidP="007C1380">
            <w:r>
              <w:t xml:space="preserve">kvalitetnog osnovno školskog </w:t>
            </w:r>
          </w:p>
          <w:p w14:paraId="3893AF72" w14:textId="77777777" w:rsidR="00134398" w:rsidRDefault="00134398" w:rsidP="007C1380">
            <w:r>
              <w:t xml:space="preserve">obrazovanja.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6C61" w14:textId="77777777" w:rsidR="00134398" w:rsidRDefault="00134398" w:rsidP="007C1380">
            <w:r>
              <w:t>Broj</w:t>
            </w:r>
          </w:p>
          <w:p w14:paraId="68506F0C" w14:textId="77777777" w:rsidR="00134398" w:rsidRDefault="00134398" w:rsidP="007C1380">
            <w:r>
              <w:t>učenika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06D5" w14:textId="77777777" w:rsidR="00134398" w:rsidRDefault="00134398" w:rsidP="007C1380">
            <w:r>
              <w:t>65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13AA" w14:textId="77777777" w:rsidR="00134398" w:rsidRDefault="00134398" w:rsidP="007C1380">
            <w:r>
              <w:t>Škola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2505" w14:textId="77777777" w:rsidR="00134398" w:rsidRDefault="00134398" w:rsidP="007C1380">
            <w:r>
              <w:t>65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F67F" w14:textId="77777777" w:rsidR="00134398" w:rsidRDefault="00134398" w:rsidP="007C1380">
            <w:r>
              <w:t>65</w:t>
            </w:r>
          </w:p>
        </w:tc>
      </w:tr>
    </w:tbl>
    <w:p w14:paraId="4361AE44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5674A36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696B57C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90993FF" w14:textId="77777777" w:rsidR="00134398" w:rsidRDefault="00134398" w:rsidP="00134398">
      <w:pPr>
        <w:rPr>
          <w:color w:val="FF0000"/>
        </w:rPr>
      </w:pPr>
    </w:p>
    <w:tbl>
      <w:tblPr>
        <w:tblW w:w="51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469"/>
        <w:gridCol w:w="3433"/>
      </w:tblGrid>
      <w:tr w:rsidR="00134398" w14:paraId="5ADDC08A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6B7E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69B0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A403004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3F28" w14:textId="77777777" w:rsidR="00134398" w:rsidRDefault="00134398" w:rsidP="007C1380">
            <w:r>
              <w:rPr>
                <w:b/>
                <w:bCs/>
              </w:rPr>
              <w:t>Prijevoz učenika osnovnih škola</w:t>
            </w:r>
          </w:p>
        </w:tc>
      </w:tr>
      <w:tr w:rsidR="00134398" w14:paraId="4F5E387F" w14:textId="77777777" w:rsidTr="007C138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5444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7EB" w14:textId="77777777" w:rsidR="00134398" w:rsidRDefault="00134398" w:rsidP="007C1380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Zakon o odgoju i obrazovanju u osnovnoj i srednjoj školi, čl.69</w:t>
            </w:r>
          </w:p>
          <w:p w14:paraId="1DC2BA73" w14:textId="77777777" w:rsidR="00134398" w:rsidRDefault="00134398" w:rsidP="007C1380">
            <w:pPr>
              <w:jc w:val="both"/>
            </w:pPr>
            <w:r>
              <w:t>Sufinanciranje prijevoza učenika osnovnih i srednjih škola sukladno Odluci Vlade te Uputama o kriterijima i načinu financiranja troškova prijevoza redovitih učenika  škole.</w:t>
            </w:r>
          </w:p>
          <w:p w14:paraId="52778CB7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</w:p>
        </w:tc>
      </w:tr>
      <w:tr w:rsidR="00134398" w14:paraId="193936BD" w14:textId="77777777" w:rsidTr="007C1380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4F2E" w14:textId="77777777" w:rsidR="00134398" w:rsidRDefault="00134398" w:rsidP="007C13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78E4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Financiranje prijevoza učenika za 6 učenika kojima je udaljenost od mjesta stanovanja do škole veća od 5 km, a koji pripadaju upisnom području</w:t>
            </w:r>
          </w:p>
          <w:p w14:paraId="5FA6B34B" w14:textId="77777777" w:rsidR="00134398" w:rsidRDefault="00134398" w:rsidP="007C1380">
            <w:pPr>
              <w:jc w:val="both"/>
              <w:rPr>
                <w:bCs/>
                <w:color w:val="000000"/>
              </w:rPr>
            </w:pPr>
          </w:p>
        </w:tc>
      </w:tr>
      <w:tr w:rsidR="00134398" w14:paraId="050114BE" w14:textId="77777777" w:rsidTr="007C138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B91E" w14:textId="77777777" w:rsidR="00134398" w:rsidRDefault="00134398" w:rsidP="007C1380">
            <w:r>
              <w:rPr>
                <w:b/>
                <w:color w:val="000000"/>
              </w:rPr>
              <w:lastRenderedPageBreak/>
              <w:t xml:space="preserve">Obrazloženje </w:t>
            </w:r>
            <w:r>
              <w:rPr>
                <w:b/>
                <w:bCs/>
                <w:color w:val="000000"/>
              </w:rPr>
              <w:t>izvršenja s ciljevima koji su ostvareni provedbom</w:t>
            </w:r>
          </w:p>
        </w:tc>
        <w:tc>
          <w:tcPr>
            <w:tcW w:w="5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802C" w14:textId="77777777" w:rsidR="00134398" w:rsidRDefault="00134398" w:rsidP="007C1380">
            <w:pPr>
              <w:jc w:val="both"/>
              <w:rPr>
                <w:iCs/>
              </w:rPr>
            </w:pPr>
            <w:r>
              <w:rPr>
                <w:iCs/>
              </w:rPr>
              <w:t>Osiguran je prijevoz učenicima čime je omogućen siguran dolazak u školu i povratak kućama.</w:t>
            </w:r>
          </w:p>
        </w:tc>
      </w:tr>
      <w:tr w:rsidR="00134398" w14:paraId="30E59AC8" w14:textId="77777777" w:rsidTr="007C138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0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97"/>
              <w:gridCol w:w="3435"/>
              <w:gridCol w:w="2977"/>
            </w:tblGrid>
            <w:tr w:rsidR="00451F7D" w14:paraId="6B6293BE" w14:textId="77777777" w:rsidTr="00451F7D">
              <w:tblPrEx>
                <w:tblCellMar>
                  <w:top w:w="0" w:type="dxa"/>
                  <w:bottom w:w="0" w:type="dxa"/>
                </w:tblCellMar>
              </w:tblPrEx>
              <w:trPr>
                <w:trHeight w:val="156"/>
              </w:trPr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1F1CB35" w14:textId="77777777" w:rsidR="00451F7D" w:rsidRDefault="00451F7D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Rebalans 2.</w:t>
                  </w:r>
                </w:p>
              </w:tc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6F0807F" w14:textId="282B80E1" w:rsidR="00451F7D" w:rsidRDefault="00451F7D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Realizacija 01.01.-31.12.2025.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0DAAEA" w14:textId="434B9DC6" w:rsidR="00451F7D" w:rsidRDefault="00451F7D" w:rsidP="007C13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</w:t>
                  </w:r>
                </w:p>
              </w:tc>
            </w:tr>
            <w:tr w:rsidR="00451F7D" w14:paraId="041C9D11" w14:textId="77777777" w:rsidTr="00451F7D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</w:trPr>
              <w:tc>
                <w:tcPr>
                  <w:tcW w:w="2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250FC8" w14:textId="77777777" w:rsidR="00451F7D" w:rsidRDefault="00451F7D" w:rsidP="007C1380">
                  <w:pPr>
                    <w:jc w:val="center"/>
                  </w:pPr>
                  <w:r>
                    <w:t>22.387,67€</w:t>
                  </w:r>
                </w:p>
              </w:tc>
              <w:tc>
                <w:tcPr>
                  <w:tcW w:w="3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B2BA50" w14:textId="419FE5CA" w:rsidR="00451F7D" w:rsidRDefault="00451F7D" w:rsidP="007C1380">
                  <w:pPr>
                    <w:jc w:val="center"/>
                  </w:pPr>
                  <w:r>
                    <w:t>22.387,67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DB5023" w14:textId="4E3A6946" w:rsidR="00451F7D" w:rsidRDefault="00451F7D" w:rsidP="007C1380">
                  <w:pPr>
                    <w:jc w:val="center"/>
                  </w:pPr>
                  <w:r>
                    <w:t>1</w:t>
                  </w:r>
                </w:p>
                <w:p w14:paraId="189E1872" w14:textId="77777777" w:rsidR="00451F7D" w:rsidRDefault="00451F7D" w:rsidP="007C1380">
                  <w:pPr>
                    <w:jc w:val="center"/>
                  </w:pPr>
                </w:p>
              </w:tc>
            </w:tr>
          </w:tbl>
          <w:p w14:paraId="58C24BDF" w14:textId="77777777" w:rsidR="00134398" w:rsidRDefault="00134398" w:rsidP="007C1380">
            <w:pPr>
              <w:rPr>
                <w:color w:val="000000"/>
                <w:sz w:val="20"/>
                <w:szCs w:val="20"/>
              </w:rPr>
            </w:pPr>
          </w:p>
        </w:tc>
      </w:tr>
      <w:tr w:rsidR="00134398" w14:paraId="2845F876" w14:textId="77777777" w:rsidTr="007C1380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AC4A" w14:textId="77777777" w:rsidR="00134398" w:rsidRDefault="00134398" w:rsidP="007C1380">
            <w:pPr>
              <w:jc w:val="center"/>
              <w:rPr>
                <w:b/>
                <w:bCs/>
                <w:color w:val="000000"/>
              </w:rPr>
            </w:pPr>
          </w:p>
          <w:p w14:paraId="1E319795" w14:textId="77777777" w:rsidR="00134398" w:rsidRDefault="00134398" w:rsidP="007C1380">
            <w:pPr>
              <w:jc w:val="center"/>
              <w:rPr>
                <w:b/>
                <w:bCs/>
                <w:color w:val="000000"/>
              </w:rPr>
            </w:pPr>
          </w:p>
          <w:p w14:paraId="6F90FCFA" w14:textId="77777777" w:rsidR="00134398" w:rsidRDefault="00134398" w:rsidP="007C138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1F59813D" w14:textId="77777777" w:rsidR="00134398" w:rsidRDefault="00134398" w:rsidP="00134398">
      <w:pPr>
        <w:rPr>
          <w:color w:val="FF0000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540"/>
        <w:gridCol w:w="1017"/>
        <w:gridCol w:w="1242"/>
        <w:gridCol w:w="1122"/>
        <w:gridCol w:w="1237"/>
        <w:gridCol w:w="1381"/>
      </w:tblGrid>
      <w:tr w:rsidR="00134398" w14:paraId="7E9AD470" w14:textId="77777777" w:rsidTr="007C138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C7BE" w14:textId="77777777" w:rsidR="00134398" w:rsidRDefault="00134398" w:rsidP="007C13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A1E9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31FA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FE7D" w14:textId="4E38D994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</w:t>
            </w:r>
            <w:r w:rsidR="00451F7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E3DF" w14:textId="7777777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9483" w14:textId="76375B87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</w:t>
            </w:r>
            <w:r w:rsidR="00451F7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4FC3" w14:textId="75E14F0D" w:rsidR="00134398" w:rsidRDefault="00134398" w:rsidP="007C13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 vrijednost 202</w:t>
            </w:r>
            <w:r w:rsidR="00451F7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134398" w14:paraId="494959AE" w14:textId="77777777" w:rsidTr="007C1380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BC69" w14:textId="77777777" w:rsidR="00134398" w:rsidRDefault="00134398" w:rsidP="007C1380">
            <w:r>
              <w:rPr>
                <w:bCs/>
                <w:iCs/>
              </w:rPr>
              <w:t>Uspješno savladavanje nastavnog programa i sigurnost učenika pri dolasku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B507" w14:textId="77777777" w:rsidR="00134398" w:rsidRDefault="00134398" w:rsidP="007C1380">
            <w:r>
              <w:rPr>
                <w:bCs/>
                <w:iCs/>
              </w:rPr>
              <w:t>Poticanje učenika na ostvarivanju uspjeha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9FD0" w14:textId="77777777" w:rsidR="00134398" w:rsidRDefault="00134398" w:rsidP="007C1380">
            <w:r>
              <w:t>Broj</w:t>
            </w:r>
          </w:p>
          <w:p w14:paraId="2704D956" w14:textId="77777777" w:rsidR="00134398" w:rsidRDefault="00134398" w:rsidP="007C1380">
            <w:r>
              <w:t>učenika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8BDE" w14:textId="77777777" w:rsidR="00134398" w:rsidRDefault="00134398" w:rsidP="007C1380">
            <w: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6C08" w14:textId="77777777" w:rsidR="00134398" w:rsidRDefault="00134398" w:rsidP="007C1380">
            <w:r>
              <w:t>Škola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6B70" w14:textId="77777777" w:rsidR="00134398" w:rsidRDefault="00134398" w:rsidP="007C1380">
            <w:r>
              <w:t>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8AD2" w14:textId="77777777" w:rsidR="00134398" w:rsidRDefault="00134398" w:rsidP="007C1380">
            <w:r>
              <w:t>6</w:t>
            </w:r>
          </w:p>
        </w:tc>
      </w:tr>
    </w:tbl>
    <w:p w14:paraId="1E023551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5C41461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E4EB0AB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DC6B63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107196" w14:textId="53A6DB31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013">
        <w:rPr>
          <w:rFonts w:ascii="Times New Roman" w:eastAsia="Times New Roman" w:hAnsi="Times New Roman" w:cs="Times New Roman"/>
          <w:sz w:val="24"/>
          <w:szCs w:val="24"/>
        </w:rPr>
        <w:t>09.02.2026.</w:t>
      </w:r>
    </w:p>
    <w:p w14:paraId="6BE238F1" w14:textId="77777777" w:rsidR="00134398" w:rsidRDefault="00134398" w:rsidP="00134398">
      <w:pPr>
        <w:spacing w:line="240" w:lineRule="auto"/>
      </w:pPr>
    </w:p>
    <w:p w14:paraId="60AF7141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598C69F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1088CD8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0FEE19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2DEE54" w14:textId="77777777" w:rsidR="00134398" w:rsidRDefault="00134398" w:rsidP="00134398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1CDDAA" w14:textId="77777777" w:rsidR="00134398" w:rsidRDefault="00134398" w:rsidP="00134398">
      <w:pPr>
        <w:spacing w:line="240" w:lineRule="auto"/>
        <w:rPr>
          <w:rFonts w:ascii="Calibri" w:eastAsia="Calibri" w:hAnsi="Calibri" w:cs="Calibri"/>
        </w:rPr>
      </w:pPr>
    </w:p>
    <w:p w14:paraId="157091BC" w14:textId="77777777" w:rsidR="00134398" w:rsidRDefault="00134398" w:rsidP="00134398"/>
    <w:p w14:paraId="3334FBE7" w14:textId="77777777" w:rsidR="00802366" w:rsidRDefault="00802366"/>
    <w:sectPr w:rsidR="008023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9CF"/>
    <w:multiLevelType w:val="multilevel"/>
    <w:tmpl w:val="F6DE40C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1610F01"/>
    <w:multiLevelType w:val="multilevel"/>
    <w:tmpl w:val="A6E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98"/>
    <w:rsid w:val="00134398"/>
    <w:rsid w:val="00281BC3"/>
    <w:rsid w:val="00312644"/>
    <w:rsid w:val="00451F7D"/>
    <w:rsid w:val="004E1013"/>
    <w:rsid w:val="00802366"/>
    <w:rsid w:val="00853F44"/>
    <w:rsid w:val="00C522BB"/>
    <w:rsid w:val="00E27A48"/>
    <w:rsid w:val="00F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45DD"/>
  <w15:chartTrackingRefBased/>
  <w15:docId w15:val="{6117AB64-66B4-4218-B88F-A4971B90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C7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0"/>
      <w:lang w:val="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FB2BC7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FB2BC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2026-02-09T09:07:00Z</dcterms:created>
  <dcterms:modified xsi:type="dcterms:W3CDTF">2026-02-09T10:44:00Z</dcterms:modified>
</cp:coreProperties>
</file>